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2F" w:rsidRPr="0084633D" w:rsidRDefault="007B3831" w:rsidP="00672826">
      <w:pPr>
        <w:pStyle w:val="ConsPlusNonformat"/>
        <w:ind w:firstLine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21B2F" w:rsidRDefault="00021B2F" w:rsidP="00672826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67282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67282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67282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67282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67282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67282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67282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67282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EC" w:rsidRPr="00FF3603" w:rsidRDefault="002566EC" w:rsidP="00672826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603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2566EC" w:rsidRPr="00FF3603" w:rsidRDefault="002566EC" w:rsidP="00672826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6EC" w:rsidRPr="00D62859" w:rsidRDefault="002566EC" w:rsidP="00672826">
      <w:pPr>
        <w:pStyle w:val="12"/>
        <w:spacing w:before="0" w:after="0"/>
        <w:rPr>
          <w:rFonts w:ascii="Times New Roman" w:hAnsi="Times New Roman"/>
          <w:sz w:val="40"/>
          <w:szCs w:val="40"/>
        </w:rPr>
      </w:pPr>
      <w:r w:rsidRPr="00473B30">
        <w:rPr>
          <w:rFonts w:ascii="Times New Roman" w:hAnsi="Times New Roman"/>
          <w:sz w:val="40"/>
          <w:szCs w:val="40"/>
        </w:rPr>
        <w:t>«Формирование современной городской среды</w:t>
      </w:r>
      <w:r w:rsidR="00D62859">
        <w:rPr>
          <w:rFonts w:ascii="Times New Roman" w:hAnsi="Times New Roman"/>
          <w:b w:val="0"/>
          <w:sz w:val="40"/>
          <w:szCs w:val="40"/>
        </w:rPr>
        <w:t xml:space="preserve"> </w:t>
      </w:r>
      <w:r w:rsidR="00D62859" w:rsidRPr="00D62859">
        <w:rPr>
          <w:rFonts w:ascii="Times New Roman" w:hAnsi="Times New Roman"/>
          <w:sz w:val="40"/>
          <w:szCs w:val="40"/>
        </w:rPr>
        <w:t xml:space="preserve">на территории </w:t>
      </w:r>
      <w:r w:rsidR="00525396" w:rsidRPr="00525396">
        <w:rPr>
          <w:rFonts w:ascii="Times New Roman" w:hAnsi="Times New Roman"/>
          <w:sz w:val="44"/>
          <w:szCs w:val="44"/>
        </w:rPr>
        <w:t xml:space="preserve">Тангуйского </w:t>
      </w:r>
      <w:r w:rsidR="00684CFE">
        <w:rPr>
          <w:rFonts w:ascii="Times New Roman" w:hAnsi="Times New Roman"/>
          <w:sz w:val="44"/>
          <w:szCs w:val="44"/>
        </w:rPr>
        <w:t>муниципального образования</w:t>
      </w:r>
      <w:r w:rsidRPr="00FF3603">
        <w:rPr>
          <w:rFonts w:ascii="Times New Roman" w:hAnsi="Times New Roman"/>
          <w:sz w:val="44"/>
          <w:szCs w:val="44"/>
        </w:rPr>
        <w:t xml:space="preserve"> </w:t>
      </w:r>
      <w:r w:rsidR="00D62859" w:rsidRPr="00D62859">
        <w:rPr>
          <w:rFonts w:ascii="Times New Roman" w:hAnsi="Times New Roman"/>
          <w:sz w:val="40"/>
          <w:szCs w:val="40"/>
        </w:rPr>
        <w:t>на 2018-2022 годы</w:t>
      </w:r>
      <w:r w:rsidR="006E3B18">
        <w:rPr>
          <w:rFonts w:ascii="Times New Roman" w:hAnsi="Times New Roman"/>
          <w:sz w:val="36"/>
          <w:szCs w:val="36"/>
        </w:rPr>
        <w:t>»</w:t>
      </w:r>
    </w:p>
    <w:p w:rsidR="002566EC" w:rsidRPr="00CD3B50" w:rsidRDefault="002566EC" w:rsidP="0067282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632780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859" w:rsidRDefault="00D62859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859" w:rsidRDefault="00D62859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859" w:rsidRDefault="00D62859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859" w:rsidRDefault="00D62859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3831" w:rsidRDefault="007B3831" w:rsidP="00672826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3831" w:rsidRDefault="007B3831" w:rsidP="00672826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3831" w:rsidRDefault="007B3831" w:rsidP="00672826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CFE" w:rsidRDefault="00684CFE" w:rsidP="0067282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CFE" w:rsidRDefault="00684CFE" w:rsidP="0067282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6EC" w:rsidRPr="00136B12" w:rsidRDefault="00822027" w:rsidP="00DD6E9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</w:t>
      </w:r>
      <w:r w:rsidR="00F676A2">
        <w:rPr>
          <w:rFonts w:ascii="Times New Roman" w:hAnsi="Times New Roman" w:cs="Times New Roman"/>
          <w:b/>
          <w:sz w:val="32"/>
          <w:szCs w:val="32"/>
        </w:rPr>
        <w:t xml:space="preserve">Тангуй, </w:t>
      </w:r>
      <w:r w:rsidR="002566EC" w:rsidRPr="00136B12">
        <w:rPr>
          <w:rFonts w:ascii="Times New Roman" w:hAnsi="Times New Roman" w:cs="Times New Roman"/>
          <w:b/>
          <w:sz w:val="32"/>
          <w:szCs w:val="32"/>
        </w:rPr>
        <w:t>2017 год</w:t>
      </w:r>
    </w:p>
    <w:p w:rsidR="000C213C" w:rsidRDefault="000C213C" w:rsidP="00672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Pr="000C213C" w:rsidRDefault="002566EC" w:rsidP="00A83529">
      <w:pPr>
        <w:pStyle w:val="affff2"/>
        <w:numPr>
          <w:ilvl w:val="0"/>
          <w:numId w:val="32"/>
        </w:num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C213C">
        <w:rPr>
          <w:rFonts w:ascii="Times New Roman" w:hAnsi="Times New Roman"/>
          <w:b/>
          <w:sz w:val="32"/>
          <w:szCs w:val="32"/>
        </w:rPr>
        <w:t>Паспорт муниципальной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662"/>
      </w:tblGrid>
      <w:tr w:rsidR="002566EC" w:rsidRPr="00510086" w:rsidTr="00672826">
        <w:tc>
          <w:tcPr>
            <w:tcW w:w="2802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2566EC" w:rsidRPr="007C1196" w:rsidRDefault="00FF3603" w:rsidP="00672826">
            <w:pPr>
              <w:pStyle w:val="12"/>
              <w:tabs>
                <w:tab w:val="left" w:pos="34"/>
              </w:tabs>
              <w:spacing w:before="0" w:after="0"/>
              <w:ind w:firstLine="317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C119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</w:t>
            </w:r>
            <w:r w:rsidR="002566EC" w:rsidRPr="007C119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Формирование современной городской среды </w:t>
            </w:r>
            <w:r w:rsidRPr="007C119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на территории Тангуйского </w:t>
            </w:r>
            <w:r w:rsidR="002566EC" w:rsidRPr="007C119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образования на 2018-2022 годы</w:t>
            </w:r>
            <w:r w:rsidRPr="007C119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 (далее – Программа)</w:t>
            </w:r>
          </w:p>
        </w:tc>
      </w:tr>
      <w:tr w:rsidR="002566EC" w:rsidRPr="00510086" w:rsidTr="00672826">
        <w:trPr>
          <w:trHeight w:val="433"/>
        </w:trPr>
        <w:tc>
          <w:tcPr>
            <w:tcW w:w="2802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2" w:type="dxa"/>
            <w:vAlign w:val="center"/>
          </w:tcPr>
          <w:p w:rsidR="002566EC" w:rsidRPr="00510086" w:rsidRDefault="00C24A58" w:rsidP="00672826">
            <w:pPr>
              <w:tabs>
                <w:tab w:val="left" w:pos="34"/>
              </w:tabs>
              <w:ind w:firstLine="317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3603">
              <w:rPr>
                <w:rFonts w:ascii="Times New Roman" w:hAnsi="Times New Roman"/>
                <w:sz w:val="28"/>
                <w:szCs w:val="28"/>
              </w:rPr>
              <w:t xml:space="preserve">Тангуйского </w:t>
            </w:r>
            <w:r w:rsidR="000C213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6EC" w:rsidRPr="00510086" w:rsidTr="00672826">
        <w:tc>
          <w:tcPr>
            <w:tcW w:w="2802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  <w:vAlign w:val="center"/>
          </w:tcPr>
          <w:p w:rsidR="002566EC" w:rsidRPr="00510086" w:rsidRDefault="00D239D8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24A58" w:rsidRPr="00510086" w:rsidTr="00672826">
        <w:tc>
          <w:tcPr>
            <w:tcW w:w="2802" w:type="dxa"/>
            <w:vAlign w:val="center"/>
          </w:tcPr>
          <w:p w:rsidR="00C24A58" w:rsidRPr="00510086" w:rsidRDefault="00C24A58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62" w:type="dxa"/>
            <w:vAlign w:val="center"/>
          </w:tcPr>
          <w:p w:rsidR="00C24A58" w:rsidRPr="00C24A58" w:rsidRDefault="00C24A58" w:rsidP="00672826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672826">
        <w:tc>
          <w:tcPr>
            <w:tcW w:w="2802" w:type="dxa"/>
            <w:vAlign w:val="center"/>
          </w:tcPr>
          <w:p w:rsidR="002566EC" w:rsidRPr="00F75ECD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2566EC" w:rsidRPr="00F75ECD" w:rsidRDefault="002566EC" w:rsidP="00672826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>качеств</w:t>
            </w:r>
            <w:r w:rsidR="00801C75">
              <w:rPr>
                <w:rFonts w:ascii="Times New Roman" w:hAnsi="Times New Roman"/>
                <w:sz w:val="28"/>
                <w:szCs w:val="28"/>
              </w:rPr>
              <w:t>а и комфорта городской среды на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территори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>и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3603">
              <w:rPr>
                <w:rFonts w:ascii="Times New Roman" w:hAnsi="Times New Roman"/>
                <w:sz w:val="28"/>
                <w:szCs w:val="28"/>
              </w:rPr>
              <w:t xml:space="preserve">Тангуйского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2566EC" w:rsidRPr="00510086" w:rsidTr="00672826">
        <w:tc>
          <w:tcPr>
            <w:tcW w:w="2802" w:type="dxa"/>
            <w:vAlign w:val="center"/>
          </w:tcPr>
          <w:p w:rsidR="002566EC" w:rsidRPr="00F75ECD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2566EC" w:rsidRDefault="00AE1FE2" w:rsidP="00672826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Pr="00AE1FE2" w:rsidRDefault="00B23CDD" w:rsidP="00672826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672826">
        <w:tc>
          <w:tcPr>
            <w:tcW w:w="2802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  <w:vAlign w:val="center"/>
          </w:tcPr>
          <w:p w:rsidR="002566EC" w:rsidRDefault="002566EC" w:rsidP="00672826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реализованных комплексных проектов благоустройства 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общественных территорий;</w:t>
            </w:r>
          </w:p>
          <w:p w:rsidR="00AF7276" w:rsidRPr="00510086" w:rsidRDefault="00AF7276" w:rsidP="00672826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площадь благоустроенных территорий;</w:t>
            </w:r>
          </w:p>
          <w:p w:rsidR="002566EC" w:rsidRPr="00510086" w:rsidRDefault="00763A5B" w:rsidP="00672826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</w:t>
            </w:r>
            <w:r w:rsidR="00A739FE">
              <w:rPr>
                <w:rFonts w:ascii="Times New Roman" w:hAnsi="Times New Roman"/>
                <w:sz w:val="28"/>
                <w:szCs w:val="28"/>
              </w:rPr>
              <w:t>во жителей села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, принявших участие в реализации мероприятий, направленных на повышение уровня бла</w:t>
            </w:r>
            <w:r w:rsidR="00A739FE">
              <w:rPr>
                <w:rFonts w:ascii="Times New Roman" w:hAnsi="Times New Roman"/>
                <w:sz w:val="28"/>
                <w:szCs w:val="28"/>
              </w:rPr>
              <w:t>гоустройства общественных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672826">
        <w:tc>
          <w:tcPr>
            <w:tcW w:w="2802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2566EC" w:rsidRPr="00510086" w:rsidRDefault="002566EC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672826">
        <w:tc>
          <w:tcPr>
            <w:tcW w:w="2802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vAlign w:val="center"/>
          </w:tcPr>
          <w:p w:rsidR="002566EC" w:rsidRPr="00543C29" w:rsidRDefault="002566EC" w:rsidP="00672826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A739FE">
              <w:rPr>
                <w:rFonts w:ascii="Times New Roman" w:hAnsi="Times New Roman"/>
                <w:b/>
                <w:sz w:val="28"/>
                <w:szCs w:val="28"/>
              </w:rPr>
              <w:t>Общий объем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 w:rsidR="00801C75">
              <w:rPr>
                <w:rFonts w:ascii="Times New Roman" w:hAnsi="Times New Roman"/>
                <w:sz w:val="28"/>
                <w:szCs w:val="28"/>
              </w:rPr>
              <w:t xml:space="preserve"> _____тыс. руб.,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C860F1" w:rsidRDefault="002566EC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86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60F1" w:rsidRDefault="00C860F1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Pr="00510086" w:rsidRDefault="00C860F1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</w:tc>
      </w:tr>
      <w:tr w:rsidR="002566EC" w:rsidRPr="00510086" w:rsidTr="00672826">
        <w:tc>
          <w:tcPr>
            <w:tcW w:w="2802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662" w:type="dxa"/>
            <w:vAlign w:val="center"/>
          </w:tcPr>
          <w:p w:rsidR="002566EC" w:rsidRPr="008D1961" w:rsidRDefault="002566EC" w:rsidP="00672826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510086" w:rsidRDefault="002566EC" w:rsidP="00672826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672826">
        <w:tc>
          <w:tcPr>
            <w:tcW w:w="2802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672826" w:rsidRDefault="00032A62" w:rsidP="00672826">
            <w:pPr>
              <w:ind w:firstLine="0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596286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672826">
              <w:rPr>
                <w:rFonts w:ascii="TimesNewRomanPSMT" w:hAnsi="TimesNewRomanPSMT"/>
                <w:color w:val="000000"/>
                <w:sz w:val="28"/>
                <w:szCs w:val="28"/>
              </w:rPr>
              <w:t>Создание безопасных и комфортных условий для проживания населения.</w:t>
            </w:r>
          </w:p>
          <w:p w:rsidR="00032A62" w:rsidRPr="00596286" w:rsidRDefault="00032A62" w:rsidP="00672826">
            <w:pPr>
              <w:ind w:firstLine="0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032A62" w:rsidRPr="00510086" w:rsidRDefault="00032A62" w:rsidP="00672826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4CFE" w:rsidRDefault="00684CFE" w:rsidP="00732A3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566EC" w:rsidRPr="00136B12" w:rsidRDefault="002566EC" w:rsidP="00672826">
      <w:pPr>
        <w:rPr>
          <w:rFonts w:ascii="Times New Roman" w:hAnsi="Times New Roman"/>
          <w:sz w:val="32"/>
          <w:szCs w:val="32"/>
        </w:rPr>
      </w:pPr>
      <w:r w:rsidRPr="00136B12">
        <w:rPr>
          <w:rFonts w:ascii="Times New Roman" w:hAnsi="Times New Roman"/>
          <w:b/>
          <w:sz w:val="32"/>
          <w:szCs w:val="32"/>
        </w:rPr>
        <w:t>2. Характеристика текущего состояния сферы реализации муниципальной программы</w:t>
      </w:r>
      <w:r w:rsidR="00AA7C17">
        <w:rPr>
          <w:rFonts w:ascii="Times New Roman" w:hAnsi="Times New Roman"/>
          <w:b/>
          <w:sz w:val="32"/>
          <w:szCs w:val="32"/>
        </w:rPr>
        <w:t xml:space="preserve">, </w:t>
      </w:r>
      <w:r w:rsidR="002E7E51" w:rsidRPr="00136B12">
        <w:rPr>
          <w:rFonts w:ascii="Times New Roman" w:hAnsi="Times New Roman"/>
          <w:b/>
          <w:sz w:val="32"/>
          <w:szCs w:val="32"/>
        </w:rPr>
        <w:t>проблемы</w:t>
      </w:r>
    </w:p>
    <w:p w:rsidR="002566EC" w:rsidRPr="00510086" w:rsidRDefault="002566EC" w:rsidP="00672826">
      <w:pPr>
        <w:ind w:firstLine="708"/>
        <w:rPr>
          <w:rFonts w:ascii="Times New Roman" w:hAnsi="Times New Roman"/>
          <w:sz w:val="28"/>
          <w:szCs w:val="28"/>
        </w:rPr>
      </w:pPr>
    </w:p>
    <w:p w:rsidR="00D62859" w:rsidRPr="00D62859" w:rsidRDefault="00D62859" w:rsidP="00672826">
      <w:pPr>
        <w:pStyle w:val="affff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859">
        <w:rPr>
          <w:sz w:val="28"/>
          <w:szCs w:val="28"/>
        </w:rPr>
        <w:t>Тангуйское сельское поселение (ТСП) расположено в 120 км от районного центра (г. Братск), до областного центра г. Иркутска - 520 км. Расстояние до ближайшей железнодорожной станции «Вихоревка» - 92 км. Трасса феде</w:t>
      </w:r>
      <w:r w:rsidR="00B45946">
        <w:rPr>
          <w:sz w:val="28"/>
          <w:szCs w:val="28"/>
        </w:rPr>
        <w:t>рального значения «Тулун-Братск-</w:t>
      </w:r>
      <w:r w:rsidRPr="00D62859">
        <w:rPr>
          <w:sz w:val="28"/>
          <w:szCs w:val="28"/>
        </w:rPr>
        <w:t xml:space="preserve">Усть-Кут» от села Тангуй проходит на расстоянии 12 км. </w:t>
      </w:r>
    </w:p>
    <w:p w:rsidR="00CE5F88" w:rsidRPr="00645543" w:rsidRDefault="00D62859" w:rsidP="00684CFE">
      <w:pPr>
        <w:pStyle w:val="afffff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62859">
        <w:rPr>
          <w:sz w:val="28"/>
          <w:szCs w:val="28"/>
        </w:rPr>
        <w:t xml:space="preserve">Общая численность ТСП на </w:t>
      </w:r>
      <w:r w:rsidR="004C6B0C">
        <w:rPr>
          <w:sz w:val="28"/>
          <w:szCs w:val="28"/>
        </w:rPr>
        <w:t>01</w:t>
      </w:r>
      <w:r w:rsidRPr="00D62859">
        <w:rPr>
          <w:sz w:val="28"/>
          <w:szCs w:val="28"/>
        </w:rPr>
        <w:t xml:space="preserve">.01.2017г. </w:t>
      </w:r>
      <w:r w:rsidR="007F43EF">
        <w:rPr>
          <w:sz w:val="28"/>
          <w:szCs w:val="28"/>
        </w:rPr>
        <w:t xml:space="preserve">составляет </w:t>
      </w:r>
      <w:r w:rsidR="007F43EF" w:rsidRPr="00B45946">
        <w:rPr>
          <w:b/>
          <w:sz w:val="28"/>
          <w:szCs w:val="28"/>
        </w:rPr>
        <w:t xml:space="preserve">3773 </w:t>
      </w:r>
      <w:r w:rsidRPr="00B45946">
        <w:rPr>
          <w:b/>
          <w:sz w:val="28"/>
          <w:szCs w:val="28"/>
        </w:rPr>
        <w:t>чел</w:t>
      </w:r>
      <w:r w:rsidR="00B45946">
        <w:rPr>
          <w:sz w:val="28"/>
          <w:szCs w:val="28"/>
        </w:rPr>
        <w:t>овек</w:t>
      </w:r>
      <w:r w:rsidRPr="00D62859">
        <w:rPr>
          <w:sz w:val="28"/>
          <w:szCs w:val="28"/>
        </w:rPr>
        <w:t>,</w:t>
      </w:r>
      <w:r w:rsidR="007F43EF">
        <w:rPr>
          <w:sz w:val="28"/>
          <w:szCs w:val="28"/>
        </w:rPr>
        <w:t xml:space="preserve"> из них в с. Тангуй проживает </w:t>
      </w:r>
      <w:r w:rsidR="007F43EF" w:rsidRPr="00136B12">
        <w:rPr>
          <w:b/>
          <w:sz w:val="28"/>
          <w:szCs w:val="28"/>
        </w:rPr>
        <w:t>219</w:t>
      </w:r>
      <w:r w:rsidRPr="00136B12">
        <w:rPr>
          <w:b/>
          <w:sz w:val="28"/>
          <w:szCs w:val="28"/>
        </w:rPr>
        <w:t>9 чел</w:t>
      </w:r>
      <w:r w:rsidR="00B45946">
        <w:rPr>
          <w:b/>
          <w:sz w:val="28"/>
          <w:szCs w:val="28"/>
        </w:rPr>
        <w:t>овек</w:t>
      </w:r>
      <w:r w:rsidRPr="00D62859">
        <w:rPr>
          <w:sz w:val="28"/>
          <w:szCs w:val="28"/>
        </w:rPr>
        <w:t>. В ТСП входит 6 населённых пунктов.</w:t>
      </w:r>
      <w:r w:rsidR="007A0EAD" w:rsidRPr="007A0EAD">
        <w:rPr>
          <w:sz w:val="28"/>
          <w:szCs w:val="28"/>
        </w:rPr>
        <w:t xml:space="preserve"> </w:t>
      </w:r>
      <w:r w:rsidR="007A0EAD">
        <w:rPr>
          <w:sz w:val="28"/>
          <w:szCs w:val="28"/>
        </w:rPr>
        <w:t xml:space="preserve">Под критерии Программы подходит центральная усадьба поселения – </w:t>
      </w:r>
      <w:r w:rsidR="007A0EAD" w:rsidRPr="00B45946">
        <w:rPr>
          <w:b/>
          <w:sz w:val="28"/>
          <w:szCs w:val="28"/>
        </w:rPr>
        <w:t>село Тангуй (</w:t>
      </w:r>
      <w:r w:rsidR="007A0EAD">
        <w:rPr>
          <w:sz w:val="28"/>
          <w:szCs w:val="28"/>
        </w:rPr>
        <w:t>более 1000 жителей).</w:t>
      </w:r>
      <w:r w:rsidR="000B7C4F">
        <w:rPr>
          <w:sz w:val="28"/>
          <w:szCs w:val="28"/>
        </w:rPr>
        <w:t xml:space="preserve"> Площадь </w:t>
      </w:r>
      <w:r w:rsidR="004E7AF7">
        <w:rPr>
          <w:sz w:val="28"/>
          <w:szCs w:val="28"/>
        </w:rPr>
        <w:t>с.Тангуй</w:t>
      </w:r>
      <w:r w:rsidR="000B7C4F">
        <w:rPr>
          <w:sz w:val="28"/>
          <w:szCs w:val="28"/>
        </w:rPr>
        <w:t xml:space="preserve"> – </w:t>
      </w:r>
      <w:r w:rsidR="000B7C4F" w:rsidRPr="00645543">
        <w:rPr>
          <w:b/>
          <w:sz w:val="28"/>
          <w:szCs w:val="28"/>
        </w:rPr>
        <w:t>360 га.</w:t>
      </w:r>
    </w:p>
    <w:p w:rsidR="00B45946" w:rsidRPr="00F020FF" w:rsidRDefault="007A0EAD" w:rsidP="00672826">
      <w:pPr>
        <w:pStyle w:val="11"/>
        <w:numPr>
          <w:ilvl w:val="0"/>
          <w:numId w:val="0"/>
        </w:numPr>
        <w:tabs>
          <w:tab w:val="num" w:pos="709"/>
        </w:tabs>
        <w:ind w:firstLine="567"/>
        <w:rPr>
          <w:sz w:val="28"/>
          <w:szCs w:val="28"/>
        </w:rPr>
      </w:pPr>
      <w:r w:rsidRPr="00B809BD">
        <w:rPr>
          <w:sz w:val="28"/>
          <w:szCs w:val="28"/>
        </w:rPr>
        <w:lastRenderedPageBreak/>
        <w:t>Жители села все больше стремятся к комфортному отдыху в искусственно созданных или в естественных островках природы, которые включают в себя зоны активного и пассивного отдыха.</w:t>
      </w:r>
      <w:r w:rsidRPr="00DD70F6">
        <w:rPr>
          <w:i/>
          <w:sz w:val="28"/>
          <w:szCs w:val="28"/>
        </w:rPr>
        <w:t xml:space="preserve"> </w:t>
      </w:r>
      <w:r w:rsidR="00413E0F" w:rsidRPr="007A0EAD">
        <w:rPr>
          <w:rFonts w:eastAsia="Calibri"/>
          <w:sz w:val="28"/>
          <w:szCs w:val="28"/>
        </w:rPr>
        <w:t xml:space="preserve">За последние годы наблюдаются </w:t>
      </w:r>
      <w:r w:rsidR="00413E0F">
        <w:rPr>
          <w:rFonts w:eastAsia="Calibri"/>
          <w:sz w:val="28"/>
          <w:szCs w:val="28"/>
        </w:rPr>
        <w:t xml:space="preserve">некоторые </w:t>
      </w:r>
      <w:r w:rsidR="00413E0F" w:rsidRPr="007A0EAD">
        <w:rPr>
          <w:rFonts w:eastAsia="Calibri"/>
          <w:sz w:val="28"/>
          <w:szCs w:val="28"/>
        </w:rPr>
        <w:t>качественные изменения в эстетическом облике села Тангуй, которые достигнуты путем системного подхода к</w:t>
      </w:r>
      <w:r w:rsidR="00413E0F">
        <w:rPr>
          <w:rFonts w:eastAsia="Calibri"/>
          <w:sz w:val="28"/>
          <w:szCs w:val="28"/>
        </w:rPr>
        <w:t xml:space="preserve"> проблеме благоустройства села</w:t>
      </w:r>
      <w:r w:rsidR="00413E0F" w:rsidRPr="007A0EAD">
        <w:rPr>
          <w:rFonts w:eastAsia="Calibri"/>
          <w:sz w:val="28"/>
          <w:szCs w:val="28"/>
        </w:rPr>
        <w:t xml:space="preserve"> с помощью реализации муниципальных программ и участие в региональных программах. </w:t>
      </w:r>
    </w:p>
    <w:p w:rsidR="00B45946" w:rsidRDefault="00413E0F" w:rsidP="00672826">
      <w:pPr>
        <w:ind w:firstLine="567"/>
        <w:rPr>
          <w:rFonts w:ascii="Times New Roman" w:eastAsia="Calibri" w:hAnsi="Times New Roman"/>
          <w:sz w:val="28"/>
          <w:szCs w:val="28"/>
        </w:rPr>
      </w:pPr>
      <w:r w:rsidRPr="007A0EAD">
        <w:rPr>
          <w:rFonts w:ascii="Times New Roman" w:hAnsi="Times New Roman"/>
          <w:color w:val="000000"/>
          <w:sz w:val="28"/>
          <w:szCs w:val="28"/>
        </w:rPr>
        <w:t xml:space="preserve">В течение последних нескольких лет в рамках муниципальных </w:t>
      </w:r>
      <w:r w:rsidR="00B45946">
        <w:rPr>
          <w:rFonts w:ascii="Times New Roman" w:hAnsi="Times New Roman"/>
          <w:color w:val="000000"/>
          <w:sz w:val="28"/>
          <w:szCs w:val="28"/>
        </w:rPr>
        <w:t xml:space="preserve">и региональных </w:t>
      </w:r>
      <w:r w:rsidRPr="007A0EAD">
        <w:rPr>
          <w:rFonts w:ascii="Times New Roman" w:hAnsi="Times New Roman"/>
          <w:color w:val="000000"/>
          <w:sz w:val="28"/>
          <w:szCs w:val="28"/>
        </w:rPr>
        <w:t xml:space="preserve">программ </w:t>
      </w:r>
      <w:r w:rsidR="00AA7C17">
        <w:rPr>
          <w:rFonts w:ascii="Times New Roman" w:hAnsi="Times New Roman"/>
          <w:color w:val="000000"/>
          <w:sz w:val="28"/>
          <w:szCs w:val="28"/>
        </w:rPr>
        <w:t xml:space="preserve">в Тангуйском сельском поселении </w:t>
      </w:r>
      <w:r w:rsidRPr="007A0EAD">
        <w:rPr>
          <w:rFonts w:ascii="Times New Roman" w:hAnsi="Times New Roman"/>
          <w:color w:val="000000"/>
          <w:sz w:val="28"/>
          <w:szCs w:val="28"/>
        </w:rPr>
        <w:t>проводились точечные мер</w:t>
      </w:r>
      <w:r w:rsidR="00AA7C17">
        <w:rPr>
          <w:rFonts w:ascii="Times New Roman" w:hAnsi="Times New Roman"/>
          <w:color w:val="000000"/>
          <w:sz w:val="28"/>
          <w:szCs w:val="28"/>
        </w:rPr>
        <w:t>оприятия по благоустройству населенных пунктов поселения</w:t>
      </w:r>
      <w:r w:rsidRPr="007A0EA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направленные на</w:t>
      </w:r>
      <w:r w:rsidRPr="007A0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повышение</w:t>
      </w:r>
      <w:r w:rsidRPr="007A0EAD">
        <w:rPr>
          <w:rFonts w:ascii="Times New Roman" w:eastAsia="Calibri" w:hAnsi="Times New Roman"/>
          <w:sz w:val="28"/>
          <w:szCs w:val="28"/>
        </w:rPr>
        <w:t xml:space="preserve"> уровня ко</w:t>
      </w:r>
      <w:r>
        <w:rPr>
          <w:rFonts w:ascii="Times New Roman" w:eastAsia="Calibri" w:hAnsi="Times New Roman"/>
          <w:sz w:val="28"/>
          <w:szCs w:val="28"/>
        </w:rPr>
        <w:t xml:space="preserve">мфортности  отдыха </w:t>
      </w:r>
      <w:r w:rsidR="00AA7C17">
        <w:rPr>
          <w:rFonts w:ascii="Times New Roman" w:eastAsia="Calibri" w:hAnsi="Times New Roman"/>
          <w:sz w:val="28"/>
          <w:szCs w:val="28"/>
        </w:rPr>
        <w:t xml:space="preserve"> его жителей</w:t>
      </w:r>
      <w:r>
        <w:rPr>
          <w:rFonts w:ascii="Times New Roman" w:eastAsia="Calibri" w:hAnsi="Times New Roman"/>
          <w:sz w:val="28"/>
          <w:szCs w:val="28"/>
        </w:rPr>
        <w:t>.</w:t>
      </w:r>
      <w:r w:rsidRPr="007A0EAD">
        <w:rPr>
          <w:rFonts w:ascii="Times New Roman" w:eastAsia="Calibri" w:hAnsi="Times New Roman"/>
          <w:sz w:val="28"/>
          <w:szCs w:val="28"/>
        </w:rPr>
        <w:t xml:space="preserve"> </w:t>
      </w:r>
    </w:p>
    <w:p w:rsidR="00EA0357" w:rsidRDefault="00B45946" w:rsidP="00672826">
      <w:pPr>
        <w:ind w:firstLine="567"/>
        <w:rPr>
          <w:rFonts w:ascii="Times New Roman" w:eastAsia="Calibri" w:hAnsi="Times New Roman"/>
          <w:sz w:val="28"/>
          <w:szCs w:val="28"/>
        </w:rPr>
      </w:pPr>
      <w:r w:rsidRPr="004B47DD">
        <w:rPr>
          <w:rFonts w:ascii="Times New Roman" w:hAnsi="Times New Roman"/>
          <w:sz w:val="28"/>
          <w:szCs w:val="28"/>
        </w:rPr>
        <w:t xml:space="preserve">В 2016 году в </w:t>
      </w:r>
      <w:r w:rsidR="00B84519">
        <w:rPr>
          <w:rFonts w:ascii="Times New Roman" w:hAnsi="Times New Roman"/>
          <w:sz w:val="28"/>
          <w:szCs w:val="28"/>
        </w:rPr>
        <w:t>с.Тангуй</w:t>
      </w:r>
      <w:r w:rsidRPr="004B47DD">
        <w:rPr>
          <w:rFonts w:ascii="Times New Roman" w:hAnsi="Times New Roman"/>
          <w:sz w:val="28"/>
          <w:szCs w:val="28"/>
        </w:rPr>
        <w:t xml:space="preserve"> было создано две </w:t>
      </w:r>
      <w:r>
        <w:rPr>
          <w:rFonts w:ascii="Times New Roman" w:hAnsi="Times New Roman"/>
          <w:sz w:val="28"/>
          <w:szCs w:val="28"/>
        </w:rPr>
        <w:t xml:space="preserve">новых </w:t>
      </w:r>
      <w:r w:rsidRPr="004B47DD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ских спортивно-игровых площадки.</w:t>
      </w:r>
      <w:r w:rsidRPr="004B4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2017 году установлены детские спортивно-игровые площадки в с. Александровка и д. Худобок. </w:t>
      </w:r>
      <w:r w:rsidR="00AA7C17">
        <w:rPr>
          <w:rFonts w:ascii="Times New Roman" w:hAnsi="Times New Roman"/>
          <w:sz w:val="28"/>
          <w:szCs w:val="28"/>
        </w:rPr>
        <w:t xml:space="preserve">Открыт тренажерный зал в с. Александровка для старшего поколения. </w:t>
      </w:r>
      <w:r w:rsidR="00EA0357">
        <w:rPr>
          <w:rFonts w:ascii="Times New Roman" w:hAnsi="Times New Roman"/>
          <w:sz w:val="28"/>
          <w:szCs w:val="28"/>
        </w:rPr>
        <w:t>О</w:t>
      </w:r>
      <w:r w:rsidR="00EA0357" w:rsidRPr="004B47DD">
        <w:rPr>
          <w:rFonts w:ascii="Times New Roman" w:hAnsi="Times New Roman"/>
          <w:sz w:val="28"/>
          <w:szCs w:val="28"/>
        </w:rPr>
        <w:t>ни пользуются бол</w:t>
      </w:r>
      <w:r w:rsidR="00EA0357">
        <w:rPr>
          <w:rFonts w:ascii="Times New Roman" w:hAnsi="Times New Roman"/>
          <w:sz w:val="28"/>
          <w:szCs w:val="28"/>
        </w:rPr>
        <w:t>ьшим спросом у жителей населенных пунктов</w:t>
      </w:r>
      <w:r w:rsidR="00EA0357" w:rsidRPr="004B47DD">
        <w:rPr>
          <w:rFonts w:ascii="Times New Roman" w:hAnsi="Times New Roman"/>
          <w:sz w:val="28"/>
          <w:szCs w:val="28"/>
        </w:rPr>
        <w:t>.</w:t>
      </w:r>
      <w:r w:rsidR="00EA0357">
        <w:rPr>
          <w:rFonts w:ascii="Times New Roman" w:hAnsi="Times New Roman"/>
          <w:sz w:val="28"/>
          <w:szCs w:val="28"/>
        </w:rPr>
        <w:t xml:space="preserve"> </w:t>
      </w:r>
      <w:r w:rsidR="00E9453C">
        <w:rPr>
          <w:rFonts w:ascii="Times New Roman" w:eastAsia="Calibri" w:hAnsi="Times New Roman"/>
          <w:sz w:val="28"/>
          <w:szCs w:val="28"/>
        </w:rPr>
        <w:t xml:space="preserve">В 2016 году Тангуйское сельское поселение стало победителем районного конкурса «Самое благоустроенное поселение». </w:t>
      </w:r>
    </w:p>
    <w:p w:rsidR="00E9453C" w:rsidRDefault="00B45946" w:rsidP="00672826">
      <w:pPr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2017 году </w:t>
      </w:r>
      <w:r w:rsidR="001C32D7">
        <w:rPr>
          <w:rFonts w:ascii="Times New Roman" w:eastAsia="Calibri" w:hAnsi="Times New Roman"/>
          <w:sz w:val="28"/>
          <w:szCs w:val="28"/>
        </w:rPr>
        <w:t xml:space="preserve">в селе Тангуй </w:t>
      </w:r>
      <w:r>
        <w:rPr>
          <w:rFonts w:ascii="Times New Roman" w:eastAsia="Calibri" w:hAnsi="Times New Roman"/>
          <w:sz w:val="28"/>
          <w:szCs w:val="28"/>
        </w:rPr>
        <w:t>реализован грантовый проект (в рамках реализации региональной Программы «Устойч</w:t>
      </w:r>
      <w:r w:rsidR="001C32D7">
        <w:rPr>
          <w:rFonts w:ascii="Times New Roman" w:eastAsia="Calibri" w:hAnsi="Times New Roman"/>
          <w:sz w:val="28"/>
          <w:szCs w:val="28"/>
        </w:rPr>
        <w:t>ивое развитие сельских территорий на 2014-2020гг»</w:t>
      </w:r>
      <w:r w:rsidR="00B9658B">
        <w:rPr>
          <w:rFonts w:ascii="Times New Roman" w:eastAsia="Calibri" w:hAnsi="Times New Roman"/>
          <w:sz w:val="28"/>
          <w:szCs w:val="28"/>
        </w:rPr>
        <w:t>) по благоустройству скверов в центре села Та</w:t>
      </w:r>
      <w:r w:rsidR="00AA7C17">
        <w:rPr>
          <w:rFonts w:ascii="Times New Roman" w:eastAsia="Calibri" w:hAnsi="Times New Roman"/>
          <w:sz w:val="28"/>
          <w:szCs w:val="28"/>
        </w:rPr>
        <w:t xml:space="preserve">нгуй – сквера </w:t>
      </w:r>
      <w:r w:rsidR="001C32D7">
        <w:rPr>
          <w:rFonts w:ascii="Times New Roman" w:eastAsia="Calibri" w:hAnsi="Times New Roman"/>
          <w:sz w:val="28"/>
          <w:szCs w:val="28"/>
        </w:rPr>
        <w:t xml:space="preserve"> отдыха «</w:t>
      </w:r>
      <w:r w:rsidR="00AA7C17">
        <w:rPr>
          <w:rFonts w:ascii="Times New Roman" w:eastAsia="Calibri" w:hAnsi="Times New Roman"/>
          <w:sz w:val="28"/>
          <w:szCs w:val="28"/>
        </w:rPr>
        <w:t>Надежда» и сквера «Память» (</w:t>
      </w:r>
      <w:r w:rsidR="00AF5D37">
        <w:rPr>
          <w:rFonts w:ascii="Times New Roman" w:eastAsia="Calibri" w:hAnsi="Times New Roman"/>
          <w:sz w:val="28"/>
          <w:szCs w:val="28"/>
        </w:rPr>
        <w:t xml:space="preserve">у </w:t>
      </w:r>
      <w:r w:rsidR="001C32D7">
        <w:rPr>
          <w:rFonts w:ascii="Times New Roman" w:eastAsia="Calibri" w:hAnsi="Times New Roman"/>
          <w:sz w:val="28"/>
          <w:szCs w:val="28"/>
        </w:rPr>
        <w:t>обелиск</w:t>
      </w:r>
      <w:r w:rsidR="00AF5D37">
        <w:rPr>
          <w:rFonts w:ascii="Times New Roman" w:eastAsia="Calibri" w:hAnsi="Times New Roman"/>
          <w:sz w:val="28"/>
          <w:szCs w:val="28"/>
        </w:rPr>
        <w:t>а</w:t>
      </w:r>
      <w:r w:rsidR="001C32D7">
        <w:rPr>
          <w:rFonts w:ascii="Times New Roman" w:eastAsia="Calibri" w:hAnsi="Times New Roman"/>
          <w:sz w:val="28"/>
          <w:szCs w:val="28"/>
        </w:rPr>
        <w:t xml:space="preserve"> павшим воинам). </w:t>
      </w:r>
    </w:p>
    <w:p w:rsidR="00346315" w:rsidRDefault="00413E0F" w:rsidP="0067282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7A0EAD">
        <w:rPr>
          <w:rFonts w:ascii="Times New Roman" w:hAnsi="Times New Roman"/>
          <w:color w:val="000000"/>
          <w:sz w:val="28"/>
          <w:szCs w:val="28"/>
        </w:rPr>
        <w:t>о в больше</w:t>
      </w:r>
      <w:r>
        <w:rPr>
          <w:rFonts w:ascii="Times New Roman" w:hAnsi="Times New Roman"/>
          <w:color w:val="000000"/>
          <w:sz w:val="28"/>
          <w:szCs w:val="28"/>
        </w:rPr>
        <w:t>й степени ежегодные мероприятия в основном направлены</w:t>
      </w:r>
      <w:r w:rsidRPr="007A0EAD">
        <w:rPr>
          <w:rFonts w:ascii="Times New Roman" w:hAnsi="Times New Roman"/>
          <w:color w:val="000000"/>
          <w:sz w:val="28"/>
          <w:szCs w:val="28"/>
        </w:rPr>
        <w:t xml:space="preserve"> на содержание уже существующих объектов благоустройства и поддержание их в </w:t>
      </w:r>
      <w:r w:rsidRPr="007A0EAD">
        <w:rPr>
          <w:rFonts w:ascii="Times New Roman" w:hAnsi="Times New Roman"/>
          <w:sz w:val="28"/>
          <w:szCs w:val="28"/>
        </w:rPr>
        <w:t xml:space="preserve">технически </w:t>
      </w:r>
      <w:r w:rsidRPr="007A0EAD">
        <w:rPr>
          <w:rFonts w:ascii="Times New Roman" w:hAnsi="Times New Roman"/>
          <w:color w:val="000000"/>
          <w:sz w:val="28"/>
          <w:szCs w:val="28"/>
        </w:rPr>
        <w:t xml:space="preserve">исправном состоянии. </w:t>
      </w:r>
      <w:r w:rsidR="00E9453C" w:rsidRPr="00E9453C">
        <w:rPr>
          <w:rFonts w:ascii="Times New Roman" w:hAnsi="Times New Roman"/>
          <w:color w:val="000000"/>
          <w:sz w:val="28"/>
          <w:szCs w:val="28"/>
        </w:rPr>
        <w:t>В</w:t>
      </w:r>
      <w:r w:rsidR="001C32D7" w:rsidRPr="00E9453C">
        <w:rPr>
          <w:rFonts w:ascii="Times New Roman" w:hAnsi="Times New Roman"/>
          <w:sz w:val="28"/>
          <w:szCs w:val="28"/>
        </w:rPr>
        <w:t>озможности бюджета Тангуйского сельского поселения позволяли лишь своевременно обеспечивать чистоту территории села, проводя санитарную очистку со сбором и вывозом твердых быто</w:t>
      </w:r>
      <w:r w:rsidR="007D0933">
        <w:rPr>
          <w:rFonts w:ascii="Times New Roman" w:hAnsi="Times New Roman"/>
          <w:sz w:val="28"/>
          <w:szCs w:val="28"/>
        </w:rPr>
        <w:t>вых отходов и реализовывать другие, не треб</w:t>
      </w:r>
      <w:r w:rsidR="00346315">
        <w:rPr>
          <w:rFonts w:ascii="Times New Roman" w:hAnsi="Times New Roman"/>
          <w:sz w:val="28"/>
          <w:szCs w:val="28"/>
        </w:rPr>
        <w:t>ующие больших финансовых затрат</w:t>
      </w:r>
      <w:r w:rsidR="007D0933">
        <w:rPr>
          <w:rFonts w:ascii="Times New Roman" w:hAnsi="Times New Roman"/>
          <w:sz w:val="28"/>
          <w:szCs w:val="28"/>
        </w:rPr>
        <w:t xml:space="preserve"> мероприятия</w:t>
      </w:r>
      <w:r w:rsidR="001C32D7" w:rsidRPr="00E9453C">
        <w:rPr>
          <w:rFonts w:ascii="Times New Roman" w:hAnsi="Times New Roman"/>
          <w:sz w:val="28"/>
          <w:szCs w:val="28"/>
        </w:rPr>
        <w:t xml:space="preserve">. </w:t>
      </w:r>
    </w:p>
    <w:p w:rsidR="001C32D7" w:rsidRPr="00E9453C" w:rsidRDefault="001C32D7" w:rsidP="00672826">
      <w:pPr>
        <w:ind w:firstLine="567"/>
        <w:rPr>
          <w:rFonts w:ascii="Times New Roman" w:hAnsi="Times New Roman"/>
          <w:sz w:val="28"/>
          <w:szCs w:val="28"/>
        </w:rPr>
      </w:pPr>
      <w:r w:rsidRPr="00E9453C">
        <w:rPr>
          <w:rFonts w:ascii="Times New Roman" w:hAnsi="Times New Roman"/>
          <w:sz w:val="28"/>
          <w:szCs w:val="28"/>
        </w:rPr>
        <w:t>Из-за дефицита финансирования на территории села возник р</w:t>
      </w:r>
      <w:r w:rsidR="00EA0357">
        <w:rPr>
          <w:rFonts w:ascii="Times New Roman" w:hAnsi="Times New Roman"/>
          <w:sz w:val="28"/>
          <w:szCs w:val="28"/>
        </w:rPr>
        <w:t>яд проблем, которые требую</w:t>
      </w:r>
      <w:r w:rsidRPr="00E9453C">
        <w:rPr>
          <w:rFonts w:ascii="Times New Roman" w:hAnsi="Times New Roman"/>
          <w:sz w:val="28"/>
          <w:szCs w:val="28"/>
        </w:rPr>
        <w:t>т особого внимания и решения.</w:t>
      </w:r>
    </w:p>
    <w:p w:rsidR="006039A3" w:rsidRDefault="00413E0F" w:rsidP="00B9658B">
      <w:pPr>
        <w:pStyle w:val="11"/>
        <w:numPr>
          <w:ilvl w:val="0"/>
          <w:numId w:val="0"/>
        </w:numPr>
        <w:ind w:firstLine="567"/>
        <w:rPr>
          <w:rFonts w:eastAsia="Calibri"/>
          <w:sz w:val="28"/>
          <w:szCs w:val="28"/>
        </w:rPr>
      </w:pPr>
      <w:r w:rsidRPr="00B809BD">
        <w:rPr>
          <w:sz w:val="28"/>
          <w:szCs w:val="28"/>
        </w:rPr>
        <w:t>На сегодняшний день вследствие целого ряда причин, а в основном отсутствия финансовых средств в местном бюджете</w:t>
      </w:r>
      <w:r>
        <w:rPr>
          <w:sz w:val="28"/>
          <w:szCs w:val="28"/>
        </w:rPr>
        <w:t xml:space="preserve"> (бюджет села на 7</w:t>
      </w:r>
      <w:r w:rsidR="00AA7C17">
        <w:rPr>
          <w:sz w:val="28"/>
          <w:szCs w:val="28"/>
        </w:rPr>
        <w:t>8</w:t>
      </w:r>
      <w:r>
        <w:rPr>
          <w:sz w:val="28"/>
          <w:szCs w:val="28"/>
        </w:rPr>
        <w:t>% дотационный)</w:t>
      </w:r>
      <w:r w:rsidRPr="00B809BD">
        <w:rPr>
          <w:sz w:val="28"/>
          <w:szCs w:val="28"/>
        </w:rPr>
        <w:t xml:space="preserve">, отсутствия спонсорских </w:t>
      </w:r>
      <w:r>
        <w:rPr>
          <w:sz w:val="28"/>
          <w:szCs w:val="28"/>
        </w:rPr>
        <w:t xml:space="preserve">предприятий и </w:t>
      </w:r>
      <w:r w:rsidRPr="00B809BD">
        <w:rPr>
          <w:sz w:val="28"/>
          <w:szCs w:val="28"/>
        </w:rPr>
        <w:t>организаций для привлечения внебюджетных средств, существующее состояние благоустройства территории села не соответствует современным требования</w:t>
      </w:r>
      <w:r>
        <w:rPr>
          <w:sz w:val="28"/>
          <w:szCs w:val="28"/>
        </w:rPr>
        <w:t>м</w:t>
      </w:r>
      <w:r w:rsidRPr="00B809BD">
        <w:rPr>
          <w:sz w:val="28"/>
          <w:szCs w:val="28"/>
        </w:rPr>
        <w:t xml:space="preserve"> градостроительства и благоустройства. </w:t>
      </w:r>
      <w:r w:rsidR="00F020FF">
        <w:rPr>
          <w:rFonts w:eastAsia="Calibri"/>
          <w:sz w:val="28"/>
          <w:szCs w:val="28"/>
        </w:rPr>
        <w:t xml:space="preserve"> </w:t>
      </w:r>
    </w:p>
    <w:p w:rsidR="007A0EAD" w:rsidRDefault="007A0EAD" w:rsidP="00B9658B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r w:rsidRPr="00DD70F6">
        <w:rPr>
          <w:sz w:val="28"/>
          <w:szCs w:val="28"/>
        </w:rPr>
        <w:t>Основным фактором, влияющим на благоустройство территории села и создание комфортных условий для отдыха жителей села, является недостаточная обеспеченность элементами благоустройства (</w:t>
      </w:r>
      <w:r w:rsidR="007D0933">
        <w:rPr>
          <w:sz w:val="28"/>
          <w:szCs w:val="28"/>
        </w:rPr>
        <w:t xml:space="preserve">освещение, </w:t>
      </w:r>
      <w:r w:rsidR="007D0933" w:rsidRPr="00DD70F6">
        <w:rPr>
          <w:sz w:val="28"/>
          <w:szCs w:val="28"/>
        </w:rPr>
        <w:t>пешеходные дорожки</w:t>
      </w:r>
      <w:r w:rsidR="00346315">
        <w:rPr>
          <w:sz w:val="28"/>
          <w:szCs w:val="28"/>
        </w:rPr>
        <w:t xml:space="preserve"> с твердым покрытием</w:t>
      </w:r>
      <w:r w:rsidR="007D0933" w:rsidRPr="00DD70F6">
        <w:rPr>
          <w:sz w:val="28"/>
          <w:szCs w:val="28"/>
        </w:rPr>
        <w:t xml:space="preserve">, </w:t>
      </w:r>
      <w:r w:rsidR="007D0933">
        <w:rPr>
          <w:sz w:val="28"/>
          <w:szCs w:val="28"/>
        </w:rPr>
        <w:t xml:space="preserve">парковочные карманы у социальных объектов, </w:t>
      </w:r>
      <w:r w:rsidR="007D0933" w:rsidRPr="00DD70F6">
        <w:rPr>
          <w:sz w:val="28"/>
          <w:szCs w:val="28"/>
        </w:rPr>
        <w:t>скамейки, урны</w:t>
      </w:r>
      <w:r w:rsidR="00346315">
        <w:rPr>
          <w:sz w:val="28"/>
          <w:szCs w:val="28"/>
        </w:rPr>
        <w:t>,</w:t>
      </w:r>
      <w:r w:rsidR="007D0933" w:rsidRPr="00DD70F6">
        <w:rPr>
          <w:sz w:val="28"/>
          <w:szCs w:val="28"/>
        </w:rPr>
        <w:t xml:space="preserve"> </w:t>
      </w:r>
      <w:r w:rsidRPr="00DD70F6">
        <w:rPr>
          <w:sz w:val="28"/>
          <w:szCs w:val="28"/>
        </w:rPr>
        <w:t>детские и спортив</w:t>
      </w:r>
      <w:r w:rsidR="00346315">
        <w:rPr>
          <w:sz w:val="28"/>
          <w:szCs w:val="28"/>
        </w:rPr>
        <w:t>ные площадки, уличные тренажеры</w:t>
      </w:r>
      <w:r w:rsidRPr="00DD70F6">
        <w:rPr>
          <w:sz w:val="28"/>
          <w:szCs w:val="28"/>
        </w:rPr>
        <w:t xml:space="preserve"> и др.)</w:t>
      </w:r>
      <w:r w:rsidR="00413E0F" w:rsidRPr="00413E0F">
        <w:rPr>
          <w:sz w:val="28"/>
          <w:szCs w:val="28"/>
        </w:rPr>
        <w:t xml:space="preserve"> </w:t>
      </w:r>
    </w:p>
    <w:p w:rsidR="004E7AF7" w:rsidRPr="00B40A93" w:rsidRDefault="004E7AF7" w:rsidP="00B9658B">
      <w:pPr>
        <w:pStyle w:val="11"/>
        <w:numPr>
          <w:ilvl w:val="0"/>
          <w:numId w:val="0"/>
        </w:numPr>
        <w:ind w:firstLine="567"/>
        <w:rPr>
          <w:rFonts w:eastAsia="Calibri"/>
          <w:sz w:val="28"/>
          <w:szCs w:val="28"/>
        </w:rPr>
      </w:pPr>
    </w:p>
    <w:p w:rsidR="00413E0F" w:rsidRPr="00B809BD" w:rsidRDefault="00413E0F" w:rsidP="00672826">
      <w:pPr>
        <w:ind w:firstLine="567"/>
        <w:rPr>
          <w:rFonts w:ascii="Times New Roman" w:hAnsi="Times New Roman"/>
          <w:sz w:val="28"/>
          <w:szCs w:val="28"/>
        </w:rPr>
      </w:pPr>
      <w:r w:rsidRPr="00B809BD">
        <w:rPr>
          <w:rFonts w:ascii="Times New Roman" w:hAnsi="Times New Roman"/>
          <w:sz w:val="28"/>
          <w:szCs w:val="28"/>
        </w:rPr>
        <w:lastRenderedPageBreak/>
        <w:t>В селе ли</w:t>
      </w:r>
      <w:r>
        <w:rPr>
          <w:rFonts w:ascii="Times New Roman" w:hAnsi="Times New Roman"/>
          <w:sz w:val="28"/>
          <w:szCs w:val="28"/>
        </w:rPr>
        <w:t xml:space="preserve">шь одна центральная улица </w:t>
      </w:r>
      <w:r w:rsidR="00C825F3">
        <w:rPr>
          <w:rFonts w:ascii="Times New Roman" w:hAnsi="Times New Roman"/>
          <w:sz w:val="28"/>
          <w:szCs w:val="28"/>
        </w:rPr>
        <w:t>(из 41</w:t>
      </w:r>
      <w:r w:rsidR="00B9658B">
        <w:rPr>
          <w:rFonts w:ascii="Times New Roman" w:hAnsi="Times New Roman"/>
          <w:sz w:val="28"/>
          <w:szCs w:val="28"/>
        </w:rPr>
        <w:t>-ой</w:t>
      </w:r>
      <w:r w:rsidR="00C825F3">
        <w:rPr>
          <w:rFonts w:ascii="Times New Roman" w:hAnsi="Times New Roman"/>
          <w:sz w:val="28"/>
          <w:szCs w:val="28"/>
        </w:rPr>
        <w:t xml:space="preserve">) </w:t>
      </w:r>
      <w:r w:rsidRPr="00B809BD">
        <w:rPr>
          <w:rFonts w:ascii="Times New Roman" w:hAnsi="Times New Roman"/>
          <w:sz w:val="28"/>
          <w:szCs w:val="28"/>
        </w:rPr>
        <w:t>асфальт</w:t>
      </w:r>
      <w:r>
        <w:rPr>
          <w:rFonts w:ascii="Times New Roman" w:hAnsi="Times New Roman"/>
          <w:sz w:val="28"/>
          <w:szCs w:val="28"/>
        </w:rPr>
        <w:t xml:space="preserve">ирована. Деревянные тротуары для пешеходов </w:t>
      </w:r>
      <w:r w:rsidRPr="00B809B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ребуют ремонта</w:t>
      </w:r>
      <w:r w:rsidR="007D0933">
        <w:rPr>
          <w:rFonts w:ascii="Times New Roman" w:hAnsi="Times New Roman"/>
          <w:sz w:val="28"/>
          <w:szCs w:val="28"/>
        </w:rPr>
        <w:t xml:space="preserve">, на большинстве улиц </w:t>
      </w:r>
      <w:r>
        <w:rPr>
          <w:rFonts w:ascii="Times New Roman" w:hAnsi="Times New Roman"/>
          <w:sz w:val="28"/>
          <w:szCs w:val="28"/>
        </w:rPr>
        <w:t>их вовсе нет. В селе н</w:t>
      </w:r>
      <w:r w:rsidRPr="00B809BD">
        <w:rPr>
          <w:rFonts w:ascii="Times New Roman" w:hAnsi="Times New Roman"/>
          <w:sz w:val="28"/>
          <w:szCs w:val="28"/>
        </w:rPr>
        <w:t>ет ни одной асфаль</w:t>
      </w:r>
      <w:r>
        <w:rPr>
          <w:rFonts w:ascii="Times New Roman" w:hAnsi="Times New Roman"/>
          <w:sz w:val="28"/>
          <w:szCs w:val="28"/>
        </w:rPr>
        <w:t>тированной пешеходной дорожки. О</w:t>
      </w:r>
      <w:r w:rsidRPr="00B809BD">
        <w:rPr>
          <w:rFonts w:ascii="Times New Roman" w:hAnsi="Times New Roman"/>
          <w:sz w:val="28"/>
          <w:szCs w:val="28"/>
        </w:rPr>
        <w:t>собенно остро стоит эта проблема на улицах, ведущих к социальным объектам – школе, детс</w:t>
      </w:r>
      <w:r w:rsidR="00EA0357">
        <w:rPr>
          <w:rFonts w:ascii="Times New Roman" w:hAnsi="Times New Roman"/>
          <w:sz w:val="28"/>
          <w:szCs w:val="28"/>
        </w:rPr>
        <w:t xml:space="preserve">кому саду, </w:t>
      </w:r>
      <w:r>
        <w:rPr>
          <w:rFonts w:ascii="Times New Roman" w:hAnsi="Times New Roman"/>
          <w:sz w:val="28"/>
          <w:szCs w:val="28"/>
        </w:rPr>
        <w:t>участковой больнице</w:t>
      </w:r>
      <w:r w:rsidR="00EA0357">
        <w:rPr>
          <w:rFonts w:ascii="Times New Roman" w:hAnsi="Times New Roman"/>
          <w:sz w:val="28"/>
          <w:szCs w:val="28"/>
        </w:rPr>
        <w:t>.</w:t>
      </w:r>
      <w:r w:rsidRPr="00B809BD">
        <w:rPr>
          <w:rFonts w:ascii="Times New Roman" w:hAnsi="Times New Roman"/>
          <w:sz w:val="28"/>
          <w:szCs w:val="28"/>
        </w:rPr>
        <w:t xml:space="preserve"> </w:t>
      </w:r>
    </w:p>
    <w:p w:rsidR="00346315" w:rsidRDefault="00413E0F" w:rsidP="00B9658B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809BD">
        <w:rPr>
          <w:rFonts w:ascii="Times New Roman" w:hAnsi="Times New Roman"/>
          <w:color w:val="000000"/>
          <w:sz w:val="28"/>
          <w:szCs w:val="28"/>
        </w:rPr>
        <w:t xml:space="preserve">Знаковыми и социально значимыми местами села являются прилегающие территории к участковой больнице, средней школе, </w:t>
      </w:r>
      <w:r w:rsidR="00346315">
        <w:rPr>
          <w:rFonts w:ascii="Times New Roman" w:hAnsi="Times New Roman"/>
          <w:color w:val="000000"/>
          <w:sz w:val="28"/>
          <w:szCs w:val="28"/>
        </w:rPr>
        <w:t xml:space="preserve">ДШИ, </w:t>
      </w:r>
      <w:r w:rsidRPr="00B809BD">
        <w:rPr>
          <w:rFonts w:ascii="Times New Roman" w:hAnsi="Times New Roman"/>
          <w:color w:val="000000"/>
          <w:sz w:val="28"/>
          <w:szCs w:val="28"/>
        </w:rPr>
        <w:t xml:space="preserve">детскому саду, </w:t>
      </w:r>
      <w:r w:rsidR="00346315">
        <w:rPr>
          <w:rFonts w:ascii="Times New Roman" w:hAnsi="Times New Roman"/>
          <w:color w:val="000000"/>
          <w:sz w:val="28"/>
          <w:szCs w:val="28"/>
        </w:rPr>
        <w:t xml:space="preserve">культурно-досуговому центру, </w:t>
      </w:r>
      <w:r w:rsidRPr="00B809BD">
        <w:rPr>
          <w:rFonts w:ascii="Times New Roman" w:hAnsi="Times New Roman"/>
          <w:color w:val="000000"/>
          <w:sz w:val="28"/>
          <w:szCs w:val="28"/>
        </w:rPr>
        <w:t>объекты физической культуры и спорта, такие как стадион, детские</w:t>
      </w:r>
      <w:r w:rsidR="00346315">
        <w:rPr>
          <w:rFonts w:ascii="Times New Roman" w:hAnsi="Times New Roman"/>
          <w:color w:val="000000"/>
          <w:sz w:val="28"/>
          <w:szCs w:val="28"/>
        </w:rPr>
        <w:t xml:space="preserve"> игровые и</w:t>
      </w:r>
      <w:r w:rsidRPr="00B809BD">
        <w:rPr>
          <w:rFonts w:ascii="Times New Roman" w:hAnsi="Times New Roman"/>
          <w:color w:val="000000"/>
          <w:sz w:val="28"/>
          <w:szCs w:val="28"/>
        </w:rPr>
        <w:t xml:space="preserve"> спортивные площадки. </w:t>
      </w:r>
    </w:p>
    <w:p w:rsidR="00B9658B" w:rsidRPr="003111DD" w:rsidRDefault="00B9658B" w:rsidP="00B9658B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111D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Основными местами отдыха </w:t>
      </w:r>
      <w:r w:rsidR="00346315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жителей села </w:t>
      </w:r>
      <w:r w:rsidRPr="003111D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являются зеленые зоны, </w:t>
      </w:r>
      <w:r w:rsidRPr="00346315">
        <w:rPr>
          <w:rFonts w:ascii="Times New Roman" w:eastAsia="Calibri" w:hAnsi="Times New Roman"/>
          <w:b/>
          <w:spacing w:val="2"/>
          <w:sz w:val="28"/>
          <w:szCs w:val="28"/>
          <w:shd w:val="clear" w:color="auto" w:fill="FFFFFF"/>
        </w:rPr>
        <w:t>парки и скверы</w:t>
      </w:r>
      <w:r w:rsidRPr="003111D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, которые характеризуются существенным износом, отсутствием инженерных коммуникаций, недостаточным освещением</w:t>
      </w:r>
      <w:r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или его отсутствием</w:t>
      </w:r>
      <w:r w:rsidRPr="003111D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, слабо развитой инфраструктурой для обеспечения нормального отдыха жителей (отсутствуют </w:t>
      </w:r>
      <w:r w:rsidR="00346315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ограждения, </w:t>
      </w:r>
      <w:r w:rsidRPr="003111D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прогулочные до</w:t>
      </w:r>
      <w:r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рожки, трассы для велосипедов, катания на роликах</w:t>
      </w:r>
      <w:r w:rsidR="00346315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, МАФ</w:t>
      </w:r>
      <w:r w:rsidRPr="003111DD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и т.д.).</w:t>
      </w:r>
    </w:p>
    <w:p w:rsidR="00413E0F" w:rsidRPr="00B9658B" w:rsidRDefault="00413E0F" w:rsidP="00B9658B">
      <w:pPr>
        <w:ind w:firstLine="567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809BD">
        <w:rPr>
          <w:rFonts w:ascii="Times New Roman" w:hAnsi="Times New Roman"/>
          <w:color w:val="000000"/>
          <w:sz w:val="28"/>
          <w:szCs w:val="28"/>
        </w:rPr>
        <w:t>Это территории общего пользования, которыми беспрепятственно пользуется неограниченный круг лиц.</w:t>
      </w:r>
      <w:r w:rsidRPr="00B809B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9658B">
        <w:rPr>
          <w:rFonts w:ascii="Times New Roman" w:hAnsi="Times New Roman"/>
          <w:color w:val="000000"/>
          <w:sz w:val="28"/>
          <w:szCs w:val="28"/>
        </w:rPr>
        <w:t>Т</w:t>
      </w:r>
      <w:r w:rsidR="007365AB">
        <w:rPr>
          <w:rFonts w:ascii="Times New Roman" w:hAnsi="Times New Roman"/>
          <w:color w:val="000000"/>
          <w:sz w:val="28"/>
          <w:szCs w:val="28"/>
        </w:rPr>
        <w:t>ребуется их благоустройство</w:t>
      </w:r>
      <w:r w:rsidRPr="00B809BD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Pr="00B809BD">
        <w:rPr>
          <w:rFonts w:ascii="Times New Roman" w:hAnsi="Times New Roman"/>
          <w:color w:val="000000"/>
          <w:sz w:val="28"/>
          <w:szCs w:val="28"/>
        </w:rPr>
        <w:t xml:space="preserve"> площадок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68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дорожек</w:t>
      </w:r>
      <w:r w:rsidR="00394FCA">
        <w:rPr>
          <w:rFonts w:ascii="Times New Roman" w:hAnsi="Times New Roman"/>
          <w:color w:val="000000"/>
          <w:sz w:val="28"/>
          <w:szCs w:val="28"/>
        </w:rPr>
        <w:t>, парковочных карманов</w:t>
      </w:r>
      <w:r w:rsidRPr="00B809BD">
        <w:rPr>
          <w:rFonts w:ascii="Times New Roman" w:hAnsi="Times New Roman"/>
          <w:color w:val="000000"/>
          <w:sz w:val="28"/>
          <w:szCs w:val="28"/>
        </w:rPr>
        <w:t xml:space="preserve"> с твердым покрытием,</w:t>
      </w:r>
      <w:r w:rsidR="00394FCA">
        <w:rPr>
          <w:rFonts w:ascii="Times New Roman" w:hAnsi="Times New Roman"/>
          <w:color w:val="000000"/>
          <w:sz w:val="28"/>
          <w:szCs w:val="28"/>
        </w:rPr>
        <w:t xml:space="preserve"> освещение,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09BD">
        <w:rPr>
          <w:rFonts w:ascii="Times New Roman" w:hAnsi="Times New Roman"/>
          <w:color w:val="000000"/>
          <w:sz w:val="28"/>
          <w:szCs w:val="28"/>
        </w:rPr>
        <w:t>ремонт, установка ограждений, лавочек, урн, посадка кустарников, устройств</w:t>
      </w:r>
      <w:r w:rsidR="00EA0357">
        <w:rPr>
          <w:rFonts w:ascii="Times New Roman" w:hAnsi="Times New Roman"/>
          <w:color w:val="000000"/>
          <w:sz w:val="28"/>
          <w:szCs w:val="28"/>
        </w:rPr>
        <w:t>о</w:t>
      </w:r>
      <w:r w:rsidRPr="00B809BD">
        <w:rPr>
          <w:rFonts w:ascii="Times New Roman" w:hAnsi="Times New Roman"/>
          <w:color w:val="000000"/>
          <w:sz w:val="28"/>
          <w:szCs w:val="28"/>
        </w:rPr>
        <w:t xml:space="preserve"> цветников, озеленение прилегающей территории</w:t>
      </w:r>
      <w:r w:rsidR="00EA0357"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:rsidR="00CD083E" w:rsidRDefault="00413E0F" w:rsidP="00672826">
      <w:pPr>
        <w:pStyle w:val="affff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859">
        <w:rPr>
          <w:sz w:val="28"/>
          <w:szCs w:val="28"/>
        </w:rPr>
        <w:t xml:space="preserve">В селе Тангуй </w:t>
      </w:r>
      <w:r>
        <w:rPr>
          <w:sz w:val="28"/>
          <w:szCs w:val="28"/>
        </w:rPr>
        <w:t xml:space="preserve">остро стоит вопрос </w:t>
      </w:r>
      <w:r w:rsidRPr="00B9658B">
        <w:rPr>
          <w:sz w:val="28"/>
          <w:szCs w:val="28"/>
        </w:rPr>
        <w:t xml:space="preserve">с комплексным благоустройством  центрального </w:t>
      </w:r>
      <w:r w:rsidR="00B9658B" w:rsidRPr="00B9658B">
        <w:rPr>
          <w:sz w:val="28"/>
          <w:szCs w:val="28"/>
        </w:rPr>
        <w:t xml:space="preserve">и единственного в селе </w:t>
      </w:r>
      <w:r w:rsidRPr="00564121">
        <w:rPr>
          <w:b/>
          <w:sz w:val="28"/>
          <w:szCs w:val="28"/>
        </w:rPr>
        <w:t>стадиона,</w:t>
      </w:r>
      <w:r>
        <w:rPr>
          <w:sz w:val="28"/>
          <w:szCs w:val="28"/>
        </w:rPr>
        <w:t xml:space="preserve"> являющегося на сегодняшний день наиболее посещаемой общественной т</w:t>
      </w:r>
      <w:r w:rsidR="006039A3">
        <w:rPr>
          <w:sz w:val="28"/>
          <w:szCs w:val="28"/>
        </w:rPr>
        <w:t>ерриторией</w:t>
      </w:r>
      <w:r w:rsidR="00F167E3">
        <w:rPr>
          <w:sz w:val="28"/>
          <w:szCs w:val="28"/>
        </w:rPr>
        <w:t xml:space="preserve"> села</w:t>
      </w:r>
      <w:r w:rsidR="00EA0357">
        <w:rPr>
          <w:sz w:val="28"/>
          <w:szCs w:val="28"/>
        </w:rPr>
        <w:t xml:space="preserve"> разновозрастными группами населения</w:t>
      </w:r>
      <w:r w:rsidR="006039A3">
        <w:rPr>
          <w:sz w:val="28"/>
          <w:szCs w:val="28"/>
        </w:rPr>
        <w:t xml:space="preserve">. Стадион </w:t>
      </w:r>
      <w:r w:rsidR="00564121">
        <w:rPr>
          <w:sz w:val="28"/>
          <w:szCs w:val="28"/>
        </w:rPr>
        <w:t>площадью 1,7</w:t>
      </w:r>
      <w:r w:rsidR="00F85033">
        <w:rPr>
          <w:sz w:val="28"/>
          <w:szCs w:val="28"/>
        </w:rPr>
        <w:t>5</w:t>
      </w:r>
      <w:r w:rsidR="000B7C4F">
        <w:rPr>
          <w:sz w:val="28"/>
          <w:szCs w:val="28"/>
        </w:rPr>
        <w:t xml:space="preserve"> </w:t>
      </w:r>
      <w:r w:rsidR="00394FCA">
        <w:rPr>
          <w:sz w:val="28"/>
          <w:szCs w:val="28"/>
        </w:rPr>
        <w:t xml:space="preserve">га  </w:t>
      </w:r>
      <w:r w:rsidR="006039A3">
        <w:rPr>
          <w:sz w:val="28"/>
          <w:szCs w:val="28"/>
        </w:rPr>
        <w:t>расположен в</w:t>
      </w:r>
      <w:r>
        <w:rPr>
          <w:sz w:val="28"/>
          <w:szCs w:val="28"/>
        </w:rPr>
        <w:t xml:space="preserve"> самом центре села, окружен сосновым парком</w:t>
      </w:r>
      <w:r w:rsidR="000B7C4F">
        <w:rPr>
          <w:sz w:val="28"/>
          <w:szCs w:val="28"/>
        </w:rPr>
        <w:t xml:space="preserve"> (вместе с окружающим парком 4</w:t>
      </w:r>
      <w:r w:rsidR="00394FCA">
        <w:rPr>
          <w:sz w:val="28"/>
          <w:szCs w:val="28"/>
        </w:rPr>
        <w:t>,7</w:t>
      </w:r>
      <w:r w:rsidR="00F85033">
        <w:rPr>
          <w:sz w:val="28"/>
          <w:szCs w:val="28"/>
        </w:rPr>
        <w:t>5</w:t>
      </w:r>
      <w:r w:rsidR="00394FCA">
        <w:rPr>
          <w:sz w:val="28"/>
          <w:szCs w:val="28"/>
        </w:rPr>
        <w:t xml:space="preserve"> га)</w:t>
      </w:r>
      <w:r>
        <w:rPr>
          <w:sz w:val="28"/>
          <w:szCs w:val="28"/>
        </w:rPr>
        <w:t>. Здесь проходят различные массовые и спортивные мероприятия, в том числе и районного значения (открытия летних и зимних спартакиад Братского района, кубок по мини-футболу, соревнования по волейболу, легкой атлетике). На стадионе зимой и летом проходят уроки физкультуры, различные спортивные соревнования</w:t>
      </w:r>
      <w:r w:rsidRPr="00DB0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школьников (игры «Зарница», «Мама, папа, я – спортивная семья» и др.). В Тангуйской средней школе обучается 280 учащихся. В настоящее время на стадионе лишь установлены старые футбольные ворота и </w:t>
      </w:r>
      <w:r w:rsidR="001F248D">
        <w:rPr>
          <w:sz w:val="28"/>
          <w:szCs w:val="28"/>
        </w:rPr>
        <w:t xml:space="preserve">требующая ремонта </w:t>
      </w:r>
      <w:r>
        <w:rPr>
          <w:sz w:val="28"/>
          <w:szCs w:val="28"/>
        </w:rPr>
        <w:t xml:space="preserve">волейбольная площадка. </w:t>
      </w:r>
    </w:p>
    <w:p w:rsidR="00413E0F" w:rsidRDefault="00BE0816" w:rsidP="00672826">
      <w:pPr>
        <w:pStyle w:val="affff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Требуется</w:t>
      </w:r>
      <w:r w:rsidR="001A4993">
        <w:rPr>
          <w:sz w:val="28"/>
          <w:szCs w:val="28"/>
        </w:rPr>
        <w:t xml:space="preserve"> </w:t>
      </w:r>
      <w:r w:rsidR="00394FCA">
        <w:rPr>
          <w:sz w:val="28"/>
          <w:szCs w:val="28"/>
        </w:rPr>
        <w:t>провести планировку</w:t>
      </w:r>
      <w:r w:rsidR="001A4993">
        <w:rPr>
          <w:sz w:val="28"/>
          <w:szCs w:val="28"/>
        </w:rPr>
        <w:t xml:space="preserve"> стадиона</w:t>
      </w:r>
      <w:r w:rsidR="00394FCA">
        <w:rPr>
          <w:sz w:val="28"/>
          <w:szCs w:val="28"/>
        </w:rPr>
        <w:t xml:space="preserve">, </w:t>
      </w:r>
      <w:r w:rsidR="001A4993">
        <w:rPr>
          <w:sz w:val="28"/>
          <w:szCs w:val="28"/>
        </w:rPr>
        <w:t xml:space="preserve">установить новые футбольные ворота, </w:t>
      </w:r>
      <w:r w:rsidR="00394FCA">
        <w:rPr>
          <w:sz w:val="28"/>
          <w:szCs w:val="28"/>
        </w:rPr>
        <w:t>обустроить беговые дорожки</w:t>
      </w:r>
      <w:r w:rsidR="001A4993">
        <w:rPr>
          <w:sz w:val="28"/>
          <w:szCs w:val="28"/>
        </w:rPr>
        <w:t xml:space="preserve"> </w:t>
      </w:r>
      <w:r w:rsidR="00564121">
        <w:rPr>
          <w:sz w:val="28"/>
          <w:szCs w:val="28"/>
        </w:rPr>
        <w:t xml:space="preserve">и велодорожку </w:t>
      </w:r>
      <w:r w:rsidR="001A4993">
        <w:rPr>
          <w:sz w:val="28"/>
          <w:szCs w:val="28"/>
        </w:rPr>
        <w:t>вокруг стадиона</w:t>
      </w:r>
      <w:r w:rsidR="00394FCA">
        <w:rPr>
          <w:sz w:val="28"/>
          <w:szCs w:val="28"/>
        </w:rPr>
        <w:t xml:space="preserve">, </w:t>
      </w:r>
      <w:r w:rsidR="00564121">
        <w:rPr>
          <w:sz w:val="28"/>
          <w:szCs w:val="28"/>
        </w:rPr>
        <w:t xml:space="preserve"> </w:t>
      </w:r>
      <w:r w:rsidR="00394FCA">
        <w:rPr>
          <w:sz w:val="28"/>
          <w:szCs w:val="28"/>
        </w:rPr>
        <w:t xml:space="preserve">яму для прыжков, </w:t>
      </w:r>
      <w:r w:rsidR="001A4993">
        <w:rPr>
          <w:sz w:val="28"/>
          <w:szCs w:val="28"/>
        </w:rPr>
        <w:t>закупить и установить многофункциональную спортивную площадку (волейбол, баскетбол, большой теннис), сделать городошную площадку, закупить и установить комп</w:t>
      </w:r>
      <w:r w:rsidR="00645543">
        <w:rPr>
          <w:sz w:val="28"/>
          <w:szCs w:val="28"/>
        </w:rPr>
        <w:t>лекс антивандальных тренажеров, сделать трибуны для болельщиков, помещение для спортинвентаря.</w:t>
      </w:r>
    </w:p>
    <w:p w:rsidR="00413E0F" w:rsidRPr="00D62859" w:rsidRDefault="00413E0F" w:rsidP="00672826">
      <w:pPr>
        <w:pStyle w:val="affff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 обустройства </w:t>
      </w:r>
      <w:r w:rsidRPr="00A8074F">
        <w:rPr>
          <w:b/>
          <w:sz w:val="28"/>
          <w:szCs w:val="28"/>
        </w:rPr>
        <w:t>парковая зона</w:t>
      </w:r>
      <w:r w:rsidR="001A4993">
        <w:rPr>
          <w:b/>
          <w:sz w:val="28"/>
          <w:szCs w:val="28"/>
        </w:rPr>
        <w:t xml:space="preserve"> вокруг стадиона</w:t>
      </w:r>
      <w:r w:rsidRPr="00A8074F">
        <w:rPr>
          <w:b/>
          <w:sz w:val="28"/>
          <w:szCs w:val="28"/>
        </w:rPr>
        <w:t>.</w:t>
      </w:r>
      <w:r w:rsidR="00BE59D2">
        <w:rPr>
          <w:sz w:val="28"/>
          <w:szCs w:val="28"/>
        </w:rPr>
        <w:t xml:space="preserve"> В настоящее время – это </w:t>
      </w:r>
      <w:r w:rsidR="00645543">
        <w:rPr>
          <w:sz w:val="28"/>
          <w:szCs w:val="28"/>
        </w:rPr>
        <w:t xml:space="preserve">красивый, но </w:t>
      </w:r>
      <w:r w:rsidR="00BE59D2">
        <w:rPr>
          <w:sz w:val="28"/>
          <w:szCs w:val="28"/>
        </w:rPr>
        <w:t>не обустроенный</w:t>
      </w:r>
      <w:r w:rsidR="00343EC6">
        <w:rPr>
          <w:sz w:val="28"/>
          <w:szCs w:val="28"/>
        </w:rPr>
        <w:t>, неухоженный</w:t>
      </w:r>
      <w:r>
        <w:rPr>
          <w:sz w:val="28"/>
          <w:szCs w:val="28"/>
        </w:rPr>
        <w:t xml:space="preserve"> сосновый лесной </w:t>
      </w:r>
      <w:r>
        <w:rPr>
          <w:sz w:val="28"/>
          <w:szCs w:val="28"/>
        </w:rPr>
        <w:lastRenderedPageBreak/>
        <w:t>массив</w:t>
      </w:r>
      <w:r w:rsidR="00645543">
        <w:rPr>
          <w:sz w:val="28"/>
          <w:szCs w:val="28"/>
        </w:rPr>
        <w:t xml:space="preserve"> площадью 3 га в самом центре села</w:t>
      </w:r>
      <w:r>
        <w:rPr>
          <w:sz w:val="28"/>
          <w:szCs w:val="28"/>
        </w:rPr>
        <w:t xml:space="preserve">. </w:t>
      </w:r>
      <w:r w:rsidR="00BE59D2" w:rsidRPr="00D62859">
        <w:rPr>
          <w:sz w:val="28"/>
          <w:szCs w:val="28"/>
        </w:rPr>
        <w:t xml:space="preserve">Жителям села не хватает безопасной огороженной </w:t>
      </w:r>
      <w:r w:rsidR="00BE59D2">
        <w:rPr>
          <w:sz w:val="28"/>
          <w:szCs w:val="28"/>
        </w:rPr>
        <w:t xml:space="preserve">парковой </w:t>
      </w:r>
      <w:r w:rsidR="00BE59D2" w:rsidRPr="00D62859">
        <w:rPr>
          <w:sz w:val="28"/>
          <w:szCs w:val="28"/>
        </w:rPr>
        <w:t xml:space="preserve">зоны для прогулок с маленькими детьми, общения. </w:t>
      </w:r>
      <w:r w:rsidR="00875C9F" w:rsidRPr="00D62859">
        <w:rPr>
          <w:sz w:val="28"/>
          <w:szCs w:val="28"/>
        </w:rPr>
        <w:t>Пожилым людям также нет удобного затененного места для отдыха.</w:t>
      </w:r>
      <w:r w:rsidR="00875C9F">
        <w:rPr>
          <w:sz w:val="28"/>
          <w:szCs w:val="28"/>
        </w:rPr>
        <w:t xml:space="preserve"> </w:t>
      </w:r>
      <w:r>
        <w:rPr>
          <w:sz w:val="28"/>
          <w:szCs w:val="28"/>
        </w:rPr>
        <w:t>Не обустроены</w:t>
      </w:r>
      <w:r w:rsidRPr="00D62859">
        <w:rPr>
          <w:sz w:val="28"/>
          <w:szCs w:val="28"/>
        </w:rPr>
        <w:t xml:space="preserve"> места, где можн</w:t>
      </w:r>
      <w:r w:rsidR="00BE59D2">
        <w:rPr>
          <w:sz w:val="28"/>
          <w:szCs w:val="28"/>
        </w:rPr>
        <w:t>о погулять</w:t>
      </w:r>
      <w:r w:rsidRPr="00D62859">
        <w:rPr>
          <w:sz w:val="28"/>
          <w:szCs w:val="28"/>
        </w:rPr>
        <w:t xml:space="preserve">, пообщаться, культурно отдохнуть. </w:t>
      </w:r>
      <w:r w:rsidR="007F1DA6">
        <w:rPr>
          <w:sz w:val="28"/>
          <w:szCs w:val="28"/>
        </w:rPr>
        <w:t>Необходимо оборудовать в парке летнюю тан</w:t>
      </w:r>
      <w:r w:rsidR="000B7C4F">
        <w:rPr>
          <w:sz w:val="28"/>
          <w:szCs w:val="28"/>
        </w:rPr>
        <w:t xml:space="preserve">цевальную площадку для молодежи, для проведения массовых мероприятий на открытом воздухе. </w:t>
      </w:r>
    </w:p>
    <w:p w:rsidR="0012460B" w:rsidRPr="00732908" w:rsidRDefault="0012460B" w:rsidP="0067282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32908">
        <w:rPr>
          <w:rFonts w:ascii="Times New Roman" w:hAnsi="Times New Roman"/>
          <w:color w:val="000000"/>
          <w:sz w:val="28"/>
          <w:szCs w:val="28"/>
        </w:rPr>
        <w:t xml:space="preserve">Актуальным вопросом является </w:t>
      </w:r>
      <w:r w:rsidRPr="00B40A93">
        <w:rPr>
          <w:rFonts w:ascii="Times New Roman" w:hAnsi="Times New Roman"/>
          <w:b/>
          <w:color w:val="000000"/>
          <w:sz w:val="28"/>
          <w:szCs w:val="28"/>
        </w:rPr>
        <w:t>освещение стадиона и парка</w:t>
      </w:r>
      <w:r w:rsidRPr="00732908">
        <w:rPr>
          <w:rFonts w:ascii="Times New Roman" w:hAnsi="Times New Roman"/>
          <w:color w:val="000000"/>
          <w:sz w:val="28"/>
          <w:szCs w:val="28"/>
        </w:rPr>
        <w:t xml:space="preserve">. В комплекс мероприятий по благоустройству стадиона и парковой зоны необходимо предусмотреть  внедрение нового поколения светотехнического оборудования, отвечающего современным требованиям по дизайну, экономичности и антивандальности, в которых используются высокоэкономичные, с продолжительным сроком службы и высокой световой отдачей источники. </w:t>
      </w:r>
    </w:p>
    <w:p w:rsidR="00413E0F" w:rsidRDefault="00413E0F" w:rsidP="0067282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</w:t>
      </w:r>
      <w:r w:rsidR="00912216">
        <w:rPr>
          <w:rFonts w:ascii="Times New Roman" w:hAnsi="Times New Roman"/>
          <w:sz w:val="28"/>
          <w:szCs w:val="28"/>
        </w:rPr>
        <w:t>культурно-досуговым центром (</w:t>
      </w:r>
      <w:r>
        <w:rPr>
          <w:rFonts w:ascii="Times New Roman" w:hAnsi="Times New Roman"/>
          <w:sz w:val="28"/>
          <w:szCs w:val="28"/>
        </w:rPr>
        <w:t>КДЦ</w:t>
      </w:r>
      <w:r w:rsidR="009122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расположена </w:t>
      </w:r>
      <w:r w:rsidRPr="00A8074F">
        <w:rPr>
          <w:rFonts w:ascii="Times New Roman" w:hAnsi="Times New Roman"/>
          <w:b/>
          <w:sz w:val="28"/>
          <w:szCs w:val="28"/>
        </w:rPr>
        <w:t>центральная площадь села</w:t>
      </w:r>
      <w:r>
        <w:rPr>
          <w:rFonts w:ascii="Times New Roman" w:hAnsi="Times New Roman"/>
          <w:sz w:val="28"/>
          <w:szCs w:val="28"/>
        </w:rPr>
        <w:t xml:space="preserve"> площадью 2,2 тыс. кв.м</w:t>
      </w:r>
      <w:r w:rsidRPr="00D62859"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sz w:val="28"/>
          <w:szCs w:val="28"/>
        </w:rPr>
        <w:t>проходят различные массовые мероприятия: мит</w:t>
      </w:r>
      <w:r w:rsidR="00875C9F">
        <w:rPr>
          <w:rFonts w:ascii="Times New Roman" w:hAnsi="Times New Roman"/>
          <w:sz w:val="28"/>
          <w:szCs w:val="28"/>
        </w:rPr>
        <w:t xml:space="preserve">инги в честь Дня Победы, </w:t>
      </w:r>
      <w:r>
        <w:rPr>
          <w:rFonts w:ascii="Times New Roman" w:hAnsi="Times New Roman"/>
          <w:sz w:val="28"/>
          <w:szCs w:val="28"/>
        </w:rPr>
        <w:t xml:space="preserve"> в честь Дня памяти и скорби, Масленица, День России и др. Зимой здесь располагается снежный городок, устанавливается новогодняя елка, проходят новогодние мероприятия. Администрация поселения по мере возможности проводит благоустройство площади:  </w:t>
      </w:r>
      <w:r w:rsidR="00BE0816">
        <w:rPr>
          <w:rFonts w:ascii="Times New Roman" w:hAnsi="Times New Roman"/>
          <w:sz w:val="28"/>
          <w:szCs w:val="28"/>
        </w:rPr>
        <w:t xml:space="preserve">в 2016 году </w:t>
      </w:r>
      <w:r>
        <w:rPr>
          <w:rFonts w:ascii="Times New Roman" w:hAnsi="Times New Roman"/>
          <w:sz w:val="28"/>
          <w:szCs w:val="28"/>
        </w:rPr>
        <w:t xml:space="preserve">проведена планировка площади, </w:t>
      </w:r>
      <w:r w:rsidRPr="00D62859">
        <w:rPr>
          <w:rFonts w:ascii="Times New Roman" w:hAnsi="Times New Roman"/>
          <w:sz w:val="28"/>
          <w:szCs w:val="28"/>
        </w:rPr>
        <w:t xml:space="preserve">сделаны подвесные клумбы, установлена и покрашена деревянная горка для катания </w:t>
      </w:r>
      <w:r w:rsidR="00BE0816">
        <w:rPr>
          <w:rFonts w:ascii="Times New Roman" w:hAnsi="Times New Roman"/>
          <w:sz w:val="28"/>
          <w:szCs w:val="28"/>
        </w:rPr>
        <w:t xml:space="preserve">детей в зимнее время, </w:t>
      </w:r>
      <w:r w:rsidRPr="00D62859">
        <w:rPr>
          <w:rFonts w:ascii="Times New Roman" w:hAnsi="Times New Roman"/>
          <w:sz w:val="28"/>
          <w:szCs w:val="28"/>
        </w:rPr>
        <w:t xml:space="preserve"> установлены урны. </w:t>
      </w:r>
    </w:p>
    <w:p w:rsidR="00413E0F" w:rsidRDefault="00413E0F" w:rsidP="0067282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сельских культурно-массовых</w:t>
      </w:r>
      <w:r w:rsidR="000B7C4F">
        <w:rPr>
          <w:rFonts w:ascii="Times New Roman" w:hAnsi="Times New Roman"/>
          <w:sz w:val="28"/>
          <w:szCs w:val="28"/>
        </w:rPr>
        <w:t xml:space="preserve"> мероприятий для КДЦ необходимо </w:t>
      </w:r>
      <w:r>
        <w:rPr>
          <w:rFonts w:ascii="Times New Roman" w:hAnsi="Times New Roman"/>
          <w:sz w:val="28"/>
          <w:szCs w:val="28"/>
        </w:rPr>
        <w:t xml:space="preserve">заасфальтировать часть площади, закупить и установить  </w:t>
      </w:r>
      <w:r w:rsidRPr="00CE5F88">
        <w:rPr>
          <w:rFonts w:ascii="Times New Roman" w:hAnsi="Times New Roman"/>
          <w:b/>
          <w:sz w:val="28"/>
          <w:szCs w:val="28"/>
        </w:rPr>
        <w:t>мобильную сборно-разборную сценическую площадку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F88">
        <w:rPr>
          <w:rFonts w:ascii="Times New Roman" w:hAnsi="Times New Roman"/>
          <w:b/>
          <w:sz w:val="28"/>
          <w:szCs w:val="28"/>
        </w:rPr>
        <w:t>с лавочками</w:t>
      </w:r>
      <w:r w:rsidR="007F1DA6">
        <w:rPr>
          <w:rFonts w:ascii="Times New Roman" w:hAnsi="Times New Roman"/>
          <w:sz w:val="28"/>
          <w:szCs w:val="28"/>
        </w:rPr>
        <w:t>, осветить площадь.</w:t>
      </w:r>
    </w:p>
    <w:p w:rsidR="00B40A93" w:rsidRDefault="00912216" w:rsidP="00672826">
      <w:pPr>
        <w:pStyle w:val="18"/>
        <w:tabs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К проблемам села относи</w:t>
      </w:r>
      <w:r w:rsidR="00137273" w:rsidRPr="00137273">
        <w:rPr>
          <w:sz w:val="28"/>
          <w:szCs w:val="28"/>
        </w:rPr>
        <w:t xml:space="preserve">тся недостаточная обустроенность </w:t>
      </w:r>
      <w:r w:rsidR="007365AB">
        <w:rPr>
          <w:sz w:val="28"/>
          <w:szCs w:val="28"/>
        </w:rPr>
        <w:t>существующих детских и спортивных</w:t>
      </w:r>
      <w:r w:rsidR="00137273" w:rsidRPr="00137273">
        <w:rPr>
          <w:sz w:val="28"/>
          <w:szCs w:val="28"/>
        </w:rPr>
        <w:t xml:space="preserve"> площад</w:t>
      </w:r>
      <w:r w:rsidR="007365AB">
        <w:rPr>
          <w:sz w:val="28"/>
          <w:szCs w:val="28"/>
        </w:rPr>
        <w:t>ок, малых</w:t>
      </w:r>
      <w:r w:rsidR="00137273" w:rsidRPr="00137273">
        <w:rPr>
          <w:sz w:val="28"/>
          <w:szCs w:val="28"/>
        </w:rPr>
        <w:t xml:space="preserve"> архитек</w:t>
      </w:r>
      <w:r w:rsidR="00137273">
        <w:rPr>
          <w:sz w:val="28"/>
          <w:szCs w:val="28"/>
        </w:rPr>
        <w:t>тур</w:t>
      </w:r>
      <w:r w:rsidR="007365AB">
        <w:rPr>
          <w:sz w:val="28"/>
          <w:szCs w:val="28"/>
        </w:rPr>
        <w:t>ных форм</w:t>
      </w:r>
      <w:r w:rsidR="00137273">
        <w:rPr>
          <w:sz w:val="28"/>
          <w:szCs w:val="28"/>
        </w:rPr>
        <w:t xml:space="preserve">. </w:t>
      </w:r>
      <w:r w:rsidR="00137273" w:rsidRPr="00B809BD">
        <w:rPr>
          <w:sz w:val="28"/>
          <w:szCs w:val="28"/>
        </w:rPr>
        <w:t>Число существующих детских игровых, детских спортивных площ</w:t>
      </w:r>
      <w:r w:rsidR="00137273">
        <w:rPr>
          <w:sz w:val="28"/>
          <w:szCs w:val="28"/>
        </w:rPr>
        <w:t xml:space="preserve">адок, малых архитектурных форм </w:t>
      </w:r>
      <w:r w:rsidR="00137273" w:rsidRPr="00B809BD">
        <w:rPr>
          <w:sz w:val="28"/>
          <w:szCs w:val="28"/>
        </w:rPr>
        <w:t>не отвечает потребностям населения.</w:t>
      </w:r>
      <w:r w:rsidR="001D334A">
        <w:rPr>
          <w:sz w:val="28"/>
          <w:szCs w:val="28"/>
        </w:rPr>
        <w:t xml:space="preserve"> В селе есть 4</w:t>
      </w:r>
      <w:r w:rsidR="00137273">
        <w:rPr>
          <w:sz w:val="28"/>
          <w:szCs w:val="28"/>
        </w:rPr>
        <w:t xml:space="preserve"> детских </w:t>
      </w:r>
      <w:r w:rsidR="001D334A">
        <w:rPr>
          <w:sz w:val="28"/>
          <w:szCs w:val="28"/>
        </w:rPr>
        <w:t xml:space="preserve">игровых </w:t>
      </w:r>
      <w:r w:rsidR="000B7C4F">
        <w:rPr>
          <w:sz w:val="28"/>
          <w:szCs w:val="28"/>
        </w:rPr>
        <w:t>площадки</w:t>
      </w:r>
      <w:r w:rsidR="00137273">
        <w:rPr>
          <w:sz w:val="28"/>
          <w:szCs w:val="28"/>
        </w:rPr>
        <w:t>, созданных самими жител</w:t>
      </w:r>
      <w:r w:rsidR="007365AB">
        <w:rPr>
          <w:sz w:val="28"/>
          <w:szCs w:val="28"/>
        </w:rPr>
        <w:t xml:space="preserve">ями, но они требуют </w:t>
      </w:r>
      <w:r w:rsidR="003111DD">
        <w:rPr>
          <w:sz w:val="28"/>
          <w:szCs w:val="28"/>
        </w:rPr>
        <w:t>благоустройства</w:t>
      </w:r>
      <w:r w:rsidR="00137273">
        <w:rPr>
          <w:sz w:val="28"/>
          <w:szCs w:val="28"/>
        </w:rPr>
        <w:t xml:space="preserve">, </w:t>
      </w:r>
      <w:r w:rsidR="003111DD">
        <w:rPr>
          <w:sz w:val="28"/>
          <w:szCs w:val="28"/>
        </w:rPr>
        <w:t>освещения</w:t>
      </w:r>
      <w:r w:rsidRPr="00912216">
        <w:rPr>
          <w:sz w:val="28"/>
          <w:szCs w:val="28"/>
        </w:rPr>
        <w:t xml:space="preserve"> </w:t>
      </w:r>
      <w:r w:rsidRPr="00137273">
        <w:rPr>
          <w:sz w:val="28"/>
          <w:szCs w:val="28"/>
        </w:rPr>
        <w:t>современн</w:t>
      </w:r>
      <w:r>
        <w:rPr>
          <w:sz w:val="28"/>
          <w:szCs w:val="28"/>
        </w:rPr>
        <w:t>ыми светодиодными светильниками</w:t>
      </w:r>
      <w:r w:rsidR="003111DD">
        <w:rPr>
          <w:sz w:val="28"/>
          <w:szCs w:val="28"/>
        </w:rPr>
        <w:t xml:space="preserve">, </w:t>
      </w:r>
      <w:r w:rsidR="00137273">
        <w:rPr>
          <w:sz w:val="28"/>
          <w:szCs w:val="28"/>
        </w:rPr>
        <w:t>оснащения комплексом</w:t>
      </w:r>
      <w:r w:rsidR="007365AB">
        <w:rPr>
          <w:sz w:val="28"/>
          <w:szCs w:val="28"/>
        </w:rPr>
        <w:t xml:space="preserve"> современного </w:t>
      </w:r>
      <w:r w:rsidR="001D334A">
        <w:rPr>
          <w:sz w:val="28"/>
          <w:szCs w:val="28"/>
        </w:rPr>
        <w:t xml:space="preserve">игрового и спортивного </w:t>
      </w:r>
      <w:r w:rsidR="007365AB">
        <w:rPr>
          <w:sz w:val="28"/>
          <w:szCs w:val="28"/>
        </w:rPr>
        <w:t xml:space="preserve">оборудования, малыми архитектурными формами. </w:t>
      </w:r>
      <w:r w:rsidR="000B7C4F">
        <w:rPr>
          <w:sz w:val="28"/>
          <w:szCs w:val="28"/>
        </w:rPr>
        <w:t xml:space="preserve">Требуется создание минимум трех новых детских площадок. </w:t>
      </w:r>
    </w:p>
    <w:p w:rsidR="00600846" w:rsidRPr="00600846" w:rsidRDefault="00600846" w:rsidP="00600846">
      <w:pPr>
        <w:ind w:firstLine="567"/>
        <w:rPr>
          <w:rFonts w:ascii="Times New Roman" w:hAnsi="Times New Roman"/>
          <w:sz w:val="28"/>
          <w:szCs w:val="28"/>
        </w:rPr>
      </w:pPr>
      <w:r w:rsidRPr="00811497">
        <w:rPr>
          <w:rFonts w:ascii="Times New Roman" w:hAnsi="Times New Roman"/>
          <w:sz w:val="28"/>
          <w:szCs w:val="28"/>
        </w:rPr>
        <w:t xml:space="preserve">При проведении работ по благоустройству общественных территорий планируется произвести санитарно-оздоровительные мероприятия по уходу за существующими насаждениями.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насаждений, обеспечение безопасности пребывания на территории. </w:t>
      </w:r>
    </w:p>
    <w:p w:rsidR="00DD70F6" w:rsidRPr="007A0EAD" w:rsidRDefault="00DD70F6" w:rsidP="00672826">
      <w:pPr>
        <w:ind w:firstLine="567"/>
        <w:rPr>
          <w:rFonts w:ascii="Times New Roman" w:hAnsi="Times New Roman"/>
          <w:sz w:val="28"/>
          <w:szCs w:val="28"/>
        </w:rPr>
      </w:pPr>
      <w:r w:rsidRPr="007A0EA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7A0EAD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</w:t>
      </w:r>
      <w:r w:rsidR="00912216">
        <w:rPr>
          <w:rFonts w:ascii="Times New Roman" w:hAnsi="Times New Roman"/>
          <w:b/>
          <w:sz w:val="28"/>
          <w:szCs w:val="28"/>
        </w:rPr>
        <w:t xml:space="preserve"> Тангуйского муниципального образования</w:t>
      </w:r>
      <w:r w:rsidRPr="007A0EAD">
        <w:rPr>
          <w:rFonts w:ascii="Times New Roman" w:hAnsi="Times New Roman"/>
          <w:b/>
          <w:sz w:val="28"/>
          <w:szCs w:val="28"/>
        </w:rPr>
        <w:t xml:space="preserve"> на </w:t>
      </w:r>
      <w:r w:rsidRPr="007A0EAD">
        <w:rPr>
          <w:rFonts w:ascii="Times New Roman" w:hAnsi="Times New Roman"/>
          <w:b/>
          <w:sz w:val="28"/>
          <w:szCs w:val="28"/>
        </w:rPr>
        <w:lastRenderedPageBreak/>
        <w:t>2018-2022 годы»</w:t>
      </w:r>
      <w:r w:rsidRPr="007A0EAD">
        <w:rPr>
          <w:rFonts w:ascii="Times New Roman" w:hAnsi="Times New Roman"/>
          <w:sz w:val="28"/>
          <w:szCs w:val="28"/>
        </w:rPr>
        <w:t xml:space="preserve"> </w:t>
      </w:r>
      <w:r w:rsidR="00B40A93">
        <w:rPr>
          <w:rFonts w:ascii="Times New Roman" w:hAnsi="Times New Roman"/>
          <w:sz w:val="28"/>
          <w:szCs w:val="28"/>
        </w:rPr>
        <w:t xml:space="preserve">очень </w:t>
      </w:r>
      <w:r w:rsidR="007A0EAD" w:rsidRPr="007A0EAD">
        <w:rPr>
          <w:rFonts w:ascii="Times New Roman" w:hAnsi="Times New Roman"/>
          <w:sz w:val="28"/>
          <w:szCs w:val="28"/>
        </w:rPr>
        <w:t xml:space="preserve">актуальна для сельского поселения. Она </w:t>
      </w:r>
      <w:r w:rsidRPr="007A0EAD">
        <w:rPr>
          <w:rFonts w:ascii="Times New Roman" w:hAnsi="Times New Roman"/>
          <w:sz w:val="28"/>
          <w:szCs w:val="28"/>
        </w:rPr>
        <w:t xml:space="preserve">разработана в целях дальнейшего комплексного решения </w:t>
      </w:r>
      <w:r w:rsidR="00B40A93">
        <w:rPr>
          <w:rFonts w:ascii="Times New Roman" w:hAnsi="Times New Roman"/>
          <w:sz w:val="28"/>
          <w:szCs w:val="28"/>
        </w:rPr>
        <w:t xml:space="preserve">вышеназванных </w:t>
      </w:r>
      <w:r w:rsidRPr="007A0EAD">
        <w:rPr>
          <w:rFonts w:ascii="Times New Roman" w:hAnsi="Times New Roman"/>
          <w:sz w:val="28"/>
          <w:szCs w:val="28"/>
        </w:rPr>
        <w:t>проблем</w:t>
      </w:r>
      <w:r w:rsidR="00B40A93">
        <w:rPr>
          <w:rFonts w:ascii="Times New Roman" w:hAnsi="Times New Roman"/>
          <w:sz w:val="28"/>
          <w:szCs w:val="28"/>
        </w:rPr>
        <w:t>, создания</w:t>
      </w:r>
      <w:r w:rsidRPr="007A0EAD">
        <w:rPr>
          <w:rFonts w:ascii="Times New Roman" w:hAnsi="Times New Roman"/>
          <w:sz w:val="28"/>
          <w:szCs w:val="28"/>
        </w:rPr>
        <w:t xml:space="preserve"> условий для здоровой и комфортной жизни человека по месту проживания</w:t>
      </w:r>
      <w:r w:rsidR="00B40A93" w:rsidRPr="00B40A93">
        <w:rPr>
          <w:rFonts w:ascii="Times New Roman" w:hAnsi="Times New Roman"/>
          <w:sz w:val="28"/>
          <w:szCs w:val="28"/>
        </w:rPr>
        <w:t xml:space="preserve"> </w:t>
      </w:r>
      <w:r w:rsidR="00B40A93" w:rsidRPr="00B809BD">
        <w:rPr>
          <w:rFonts w:ascii="Times New Roman" w:hAnsi="Times New Roman"/>
          <w:sz w:val="28"/>
          <w:szCs w:val="28"/>
        </w:rPr>
        <w:t>путем организации и обустройства объектов уличной игровой, спортивно - развивающей, досуговой и естественной природной рекреационной инфраструктуры в шаговой доступности в условия</w:t>
      </w:r>
      <w:r w:rsidR="00B40A93">
        <w:rPr>
          <w:rFonts w:ascii="Times New Roman" w:hAnsi="Times New Roman"/>
          <w:sz w:val="28"/>
          <w:szCs w:val="28"/>
        </w:rPr>
        <w:t>х сложившейся жилой застройки</w:t>
      </w:r>
      <w:r w:rsidRPr="007A0EAD">
        <w:rPr>
          <w:rFonts w:ascii="Times New Roman" w:hAnsi="Times New Roman"/>
          <w:sz w:val="28"/>
          <w:szCs w:val="28"/>
        </w:rPr>
        <w:t xml:space="preserve">, обеспечения формирования единого </w:t>
      </w:r>
      <w:r w:rsidR="00314441">
        <w:rPr>
          <w:rFonts w:ascii="Times New Roman" w:hAnsi="Times New Roman"/>
          <w:sz w:val="28"/>
          <w:szCs w:val="28"/>
        </w:rPr>
        <w:t xml:space="preserve">эстетического </w:t>
      </w:r>
      <w:r w:rsidRPr="007A0EAD">
        <w:rPr>
          <w:rFonts w:ascii="Times New Roman" w:hAnsi="Times New Roman"/>
          <w:sz w:val="28"/>
          <w:szCs w:val="28"/>
        </w:rPr>
        <w:t>облика муниципального образования, повышения уровня вовлеченности заинтересованных граждан, организаций в реализацию мероприятий по благоустройству терр</w:t>
      </w:r>
      <w:r w:rsidR="00B40A93">
        <w:rPr>
          <w:rFonts w:ascii="Times New Roman" w:hAnsi="Times New Roman"/>
          <w:sz w:val="28"/>
          <w:szCs w:val="28"/>
        </w:rPr>
        <w:t>итории села и поселения в целом.</w:t>
      </w:r>
    </w:p>
    <w:p w:rsidR="00F020FF" w:rsidRDefault="00A33FDE" w:rsidP="00672826">
      <w:pPr>
        <w:ind w:firstLine="567"/>
        <w:rPr>
          <w:rFonts w:ascii="Times New Roman" w:hAnsi="Times New Roman"/>
          <w:sz w:val="28"/>
          <w:szCs w:val="28"/>
        </w:rPr>
      </w:pPr>
      <w:r w:rsidRPr="00D628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рограмма</w:t>
      </w:r>
      <w:r w:rsidRPr="00D62859">
        <w:rPr>
          <w:rFonts w:ascii="Times New Roman" w:hAnsi="Times New Roman"/>
          <w:sz w:val="28"/>
          <w:szCs w:val="28"/>
        </w:rPr>
        <w:t xml:space="preserve"> будет реализован</w:t>
      </w:r>
      <w:r>
        <w:rPr>
          <w:rFonts w:ascii="Times New Roman" w:hAnsi="Times New Roman"/>
          <w:sz w:val="28"/>
          <w:szCs w:val="28"/>
        </w:rPr>
        <w:t xml:space="preserve">а не только силами </w:t>
      </w:r>
      <w:r w:rsidRPr="00D62859">
        <w:rPr>
          <w:rFonts w:ascii="Times New Roman" w:hAnsi="Times New Roman"/>
          <w:sz w:val="28"/>
          <w:szCs w:val="28"/>
        </w:rPr>
        <w:t xml:space="preserve">специализированных </w:t>
      </w:r>
      <w:r>
        <w:rPr>
          <w:rFonts w:ascii="Times New Roman" w:hAnsi="Times New Roman"/>
          <w:sz w:val="28"/>
          <w:szCs w:val="28"/>
        </w:rPr>
        <w:t>подрядных организаций, но и</w:t>
      </w:r>
      <w:r w:rsidRPr="00D62859">
        <w:rPr>
          <w:rFonts w:ascii="Times New Roman" w:hAnsi="Times New Roman"/>
          <w:sz w:val="28"/>
          <w:szCs w:val="28"/>
        </w:rPr>
        <w:t xml:space="preserve"> силами </w:t>
      </w:r>
      <w:r w:rsidR="00B40A93">
        <w:rPr>
          <w:rFonts w:ascii="Times New Roman" w:hAnsi="Times New Roman"/>
          <w:sz w:val="28"/>
          <w:szCs w:val="28"/>
        </w:rPr>
        <w:t>жителей села, активистами Совета</w:t>
      </w:r>
      <w:r w:rsidRPr="00D62859">
        <w:rPr>
          <w:rFonts w:ascii="Times New Roman" w:hAnsi="Times New Roman"/>
          <w:sz w:val="28"/>
          <w:szCs w:val="28"/>
        </w:rPr>
        <w:t xml:space="preserve"> молодёжи и спорта, Совета ветеранов, коллективом, учащимися и родителями Тангуйской СОШ, Тангуйской коммунальной службой, предпринимателями сельского поселения под контролем администрации Тангу</w:t>
      </w:r>
      <w:r w:rsidR="007E0533">
        <w:rPr>
          <w:rFonts w:ascii="Times New Roman" w:hAnsi="Times New Roman"/>
          <w:sz w:val="28"/>
          <w:szCs w:val="28"/>
        </w:rPr>
        <w:t xml:space="preserve">йского поселения, </w:t>
      </w:r>
      <w:r w:rsidRPr="00D62859">
        <w:rPr>
          <w:rFonts w:ascii="Times New Roman" w:hAnsi="Times New Roman"/>
          <w:sz w:val="28"/>
          <w:szCs w:val="28"/>
        </w:rPr>
        <w:t>депутато</w:t>
      </w:r>
      <w:r>
        <w:rPr>
          <w:rFonts w:ascii="Times New Roman" w:hAnsi="Times New Roman"/>
          <w:sz w:val="28"/>
          <w:szCs w:val="28"/>
        </w:rPr>
        <w:t xml:space="preserve">в Думы </w:t>
      </w:r>
      <w:r w:rsidR="007E0533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7E0533">
        <w:rPr>
          <w:rFonts w:ascii="Times New Roman" w:hAnsi="Times New Roman"/>
          <w:sz w:val="28"/>
          <w:szCs w:val="28"/>
        </w:rPr>
        <w:t xml:space="preserve">, </w:t>
      </w:r>
      <w:r w:rsidRPr="00D62859">
        <w:rPr>
          <w:rFonts w:ascii="Times New Roman" w:hAnsi="Times New Roman"/>
          <w:sz w:val="28"/>
          <w:szCs w:val="28"/>
        </w:rPr>
        <w:t xml:space="preserve">депутатов Думы Братского района от поселения. </w:t>
      </w:r>
    </w:p>
    <w:p w:rsidR="002566EC" w:rsidRPr="00510086" w:rsidRDefault="002566EC" w:rsidP="00672826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r w:rsidR="00E01CC0">
        <w:rPr>
          <w:rFonts w:ascii="Times New Roman" w:hAnsi="Times New Roman"/>
          <w:sz w:val="28"/>
          <w:szCs w:val="28"/>
        </w:rPr>
        <w:t xml:space="preserve">Тангуйском </w:t>
      </w:r>
      <w:r w:rsidRPr="00510086">
        <w:rPr>
          <w:rFonts w:ascii="Times New Roman" w:hAnsi="Times New Roman"/>
          <w:sz w:val="28"/>
          <w:szCs w:val="28"/>
        </w:rPr>
        <w:t>муниципальн</w:t>
      </w:r>
      <w:r w:rsidR="00E01CC0">
        <w:rPr>
          <w:rFonts w:ascii="Times New Roman" w:hAnsi="Times New Roman"/>
          <w:sz w:val="28"/>
          <w:szCs w:val="28"/>
        </w:rPr>
        <w:t xml:space="preserve">ом образовании </w:t>
      </w:r>
      <w:r w:rsidR="00F75ECD">
        <w:rPr>
          <w:rFonts w:ascii="Times New Roman" w:hAnsi="Times New Roman"/>
          <w:sz w:val="28"/>
          <w:szCs w:val="28"/>
        </w:rPr>
        <w:t>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912216" w:rsidRDefault="001D1543" w:rsidP="00EA2496">
      <w:pPr>
        <w:ind w:firstLine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Табл.</w:t>
      </w:r>
      <w:r w:rsidR="00684CFE">
        <w:rPr>
          <w:rFonts w:ascii="Times New Roman" w:hAnsi="Times New Roman"/>
          <w:bCs/>
          <w:color w:val="000000"/>
        </w:rPr>
        <w:t>1</w:t>
      </w:r>
    </w:p>
    <w:p w:rsidR="002566EC" w:rsidRPr="00510086" w:rsidRDefault="001D1543" w:rsidP="00912216">
      <w:pPr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</w:t>
      </w:r>
    </w:p>
    <w:p w:rsidR="00F75ECD" w:rsidRPr="00732A33" w:rsidRDefault="002566EC" w:rsidP="00732A33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Сведения о текущих показателях (индикатора) состояния благоустройства в </w:t>
      </w:r>
      <w:r w:rsidR="00B23CDD">
        <w:rPr>
          <w:rFonts w:ascii="Times New Roman" w:hAnsi="Times New Roman"/>
          <w:b/>
          <w:sz w:val="28"/>
          <w:szCs w:val="28"/>
        </w:rPr>
        <w:t xml:space="preserve">Тангуйском </w:t>
      </w:r>
      <w:r w:rsidRPr="00510086">
        <w:rPr>
          <w:rFonts w:ascii="Times New Roman" w:hAnsi="Times New Roman"/>
          <w:b/>
          <w:sz w:val="28"/>
          <w:szCs w:val="28"/>
        </w:rPr>
        <w:t>муниципальн</w:t>
      </w:r>
      <w:r w:rsidR="00B23CDD">
        <w:rPr>
          <w:rFonts w:ascii="Times New Roman" w:hAnsi="Times New Roman"/>
          <w:b/>
          <w:sz w:val="28"/>
          <w:szCs w:val="28"/>
        </w:rPr>
        <w:t>ом образовании</w:t>
      </w:r>
    </w:p>
    <w:tbl>
      <w:tblPr>
        <w:tblStyle w:val="affff5"/>
        <w:tblW w:w="9671" w:type="dxa"/>
        <w:tblLayout w:type="fixed"/>
        <w:tblLook w:val="01E0"/>
      </w:tblPr>
      <w:tblGrid>
        <w:gridCol w:w="533"/>
        <w:gridCol w:w="3403"/>
        <w:gridCol w:w="1134"/>
        <w:gridCol w:w="1134"/>
        <w:gridCol w:w="1134"/>
        <w:gridCol w:w="1134"/>
        <w:gridCol w:w="1199"/>
      </w:tblGrid>
      <w:tr w:rsidR="002566EC" w:rsidRPr="00510086" w:rsidTr="001D1543">
        <w:tc>
          <w:tcPr>
            <w:tcW w:w="533" w:type="dxa"/>
            <w:vMerge w:val="restart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Едини</w:t>
            </w:r>
            <w:r w:rsidR="001D154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ца изме</w:t>
            </w:r>
            <w:r w:rsidR="00732A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1134" w:type="dxa"/>
            <w:vMerge w:val="restart"/>
          </w:tcPr>
          <w:p w:rsidR="002566EC" w:rsidRPr="001C786B" w:rsidRDefault="002566EC" w:rsidP="0067282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3467" w:type="dxa"/>
            <w:gridSpan w:val="3"/>
          </w:tcPr>
          <w:p w:rsidR="002566EC" w:rsidRPr="001C786B" w:rsidRDefault="002566EC" w:rsidP="0067282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2566EC" w:rsidRPr="00510086" w:rsidTr="001D1543">
        <w:tc>
          <w:tcPr>
            <w:tcW w:w="533" w:type="dxa"/>
            <w:vMerge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66EC" w:rsidRPr="001C786B" w:rsidRDefault="002566EC" w:rsidP="0067282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6EC" w:rsidRPr="001C786B" w:rsidRDefault="002566EC" w:rsidP="0067282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1134" w:type="dxa"/>
          </w:tcPr>
          <w:p w:rsidR="002566EC" w:rsidRPr="001C786B" w:rsidRDefault="002566EC" w:rsidP="00672826">
            <w:pPr>
              <w:pStyle w:val="aff8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1199" w:type="dxa"/>
          </w:tcPr>
          <w:p w:rsidR="002566EC" w:rsidRPr="001C786B" w:rsidRDefault="002566EC" w:rsidP="00672826">
            <w:pPr>
              <w:pStyle w:val="aff8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2566EC" w:rsidRPr="00510086" w:rsidTr="001D1543">
        <w:tc>
          <w:tcPr>
            <w:tcW w:w="533" w:type="dxa"/>
          </w:tcPr>
          <w:p w:rsidR="002566EC" w:rsidRPr="00510086" w:rsidRDefault="00B23CDD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566EC" w:rsidRPr="00510086" w:rsidRDefault="002566EC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</w:t>
            </w:r>
            <w:r w:rsidR="008D2F71">
              <w:rPr>
                <w:rFonts w:ascii="Times New Roman" w:hAnsi="Times New Roman"/>
                <w:sz w:val="28"/>
                <w:szCs w:val="28"/>
              </w:rPr>
              <w:t>торий (парки, скверы, площади, стадионы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D334A">
              <w:rPr>
                <w:rFonts w:ascii="Times New Roman" w:hAnsi="Times New Roman"/>
                <w:sz w:val="28"/>
                <w:szCs w:val="28"/>
              </w:rPr>
              <w:t xml:space="preserve">детские площадки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пр.)</w:t>
            </w:r>
          </w:p>
        </w:tc>
        <w:tc>
          <w:tcPr>
            <w:tcW w:w="1134" w:type="dxa"/>
            <w:vAlign w:val="center"/>
          </w:tcPr>
          <w:p w:rsidR="002566EC" w:rsidRPr="00510086" w:rsidRDefault="002566EC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134" w:type="dxa"/>
            <w:vAlign w:val="center"/>
          </w:tcPr>
          <w:p w:rsidR="00BD4A0A" w:rsidRDefault="008578F4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D4A0A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566EC" w:rsidRPr="00510086" w:rsidRDefault="00AF6635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61281</w:t>
            </w:r>
            <w:r w:rsidR="00E37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D4A0A" w:rsidRDefault="008578F4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D4A0A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566EC" w:rsidRPr="00510086" w:rsidRDefault="00AF6635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61281</w:t>
            </w:r>
            <w:r w:rsidR="00E37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D4A0A" w:rsidRDefault="008578F4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E613C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566EC" w:rsidRPr="00510086" w:rsidRDefault="00AF6635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61281</w:t>
            </w:r>
          </w:p>
        </w:tc>
        <w:tc>
          <w:tcPr>
            <w:tcW w:w="1199" w:type="dxa"/>
            <w:vAlign w:val="center"/>
          </w:tcPr>
          <w:p w:rsidR="00BD4A0A" w:rsidRDefault="008578F4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E613C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566EC" w:rsidRPr="00510086" w:rsidRDefault="00BD4A0A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F6635">
              <w:rPr>
                <w:rFonts w:ascii="Times New Roman" w:hAnsi="Times New Roman"/>
                <w:sz w:val="28"/>
                <w:szCs w:val="28"/>
              </w:rPr>
              <w:t>1281</w:t>
            </w:r>
          </w:p>
        </w:tc>
      </w:tr>
      <w:tr w:rsidR="002566EC" w:rsidRPr="00F75ECD" w:rsidTr="001D1543">
        <w:tc>
          <w:tcPr>
            <w:tcW w:w="533" w:type="dxa"/>
          </w:tcPr>
          <w:p w:rsidR="002566EC" w:rsidRPr="00510086" w:rsidRDefault="0093411C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566EC" w:rsidRPr="00510086" w:rsidRDefault="002566EC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Количество благоустроен</w:t>
            </w:r>
            <w:r w:rsidR="00117E1F">
              <w:rPr>
                <w:rFonts w:ascii="Times New Roman" w:hAnsi="Times New Roman"/>
                <w:sz w:val="28"/>
                <w:szCs w:val="28"/>
              </w:rPr>
              <w:t>-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ных общественных территорий</w:t>
            </w:r>
          </w:p>
        </w:tc>
        <w:tc>
          <w:tcPr>
            <w:tcW w:w="1134" w:type="dxa"/>
            <w:vAlign w:val="center"/>
          </w:tcPr>
          <w:p w:rsidR="002566EC" w:rsidRPr="00510086" w:rsidRDefault="002566EC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2566EC" w:rsidRPr="00510086" w:rsidRDefault="00E37018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566EC" w:rsidRPr="00510086" w:rsidRDefault="00B23CDD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66EC" w:rsidRPr="00510086" w:rsidRDefault="00B23CDD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vAlign w:val="center"/>
          </w:tcPr>
          <w:p w:rsidR="002566EC" w:rsidRPr="00510086" w:rsidRDefault="00E37018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66EC" w:rsidRPr="00510086" w:rsidTr="001D1543">
        <w:tc>
          <w:tcPr>
            <w:tcW w:w="533" w:type="dxa"/>
          </w:tcPr>
          <w:p w:rsidR="002566EC" w:rsidRPr="00510086" w:rsidRDefault="0093411C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566EC" w:rsidRPr="00510086" w:rsidRDefault="002566EC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благоустроен</w:t>
            </w:r>
            <w:r w:rsidR="00117E1F">
              <w:rPr>
                <w:rFonts w:ascii="Times New Roman" w:hAnsi="Times New Roman"/>
                <w:sz w:val="28"/>
                <w:szCs w:val="28"/>
              </w:rPr>
              <w:t>-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ных общественных территорий</w:t>
            </w:r>
          </w:p>
        </w:tc>
        <w:tc>
          <w:tcPr>
            <w:tcW w:w="1134" w:type="dxa"/>
            <w:vAlign w:val="center"/>
          </w:tcPr>
          <w:p w:rsidR="002566EC" w:rsidRPr="00510086" w:rsidRDefault="002566EC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134" w:type="dxa"/>
            <w:vAlign w:val="center"/>
          </w:tcPr>
          <w:p w:rsidR="002566EC" w:rsidRPr="00510086" w:rsidRDefault="008578F4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  <w:tc>
          <w:tcPr>
            <w:tcW w:w="1134" w:type="dxa"/>
            <w:vAlign w:val="center"/>
          </w:tcPr>
          <w:p w:rsidR="002566EC" w:rsidRPr="00510086" w:rsidRDefault="00B23CDD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66EC" w:rsidRPr="00510086" w:rsidRDefault="00B23CDD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vAlign w:val="center"/>
          </w:tcPr>
          <w:p w:rsidR="002566EC" w:rsidRPr="00510086" w:rsidRDefault="008578F4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23CD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66EC" w:rsidRPr="00510086" w:rsidTr="001D1543">
        <w:tc>
          <w:tcPr>
            <w:tcW w:w="533" w:type="dxa"/>
          </w:tcPr>
          <w:p w:rsidR="002566EC" w:rsidRPr="00510086" w:rsidRDefault="0093411C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566EC" w:rsidRPr="00510086" w:rsidRDefault="002566EC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</w:t>
            </w:r>
            <w:r w:rsidR="00732A33">
              <w:rPr>
                <w:rFonts w:ascii="Times New Roman" w:hAnsi="Times New Roman"/>
                <w:sz w:val="28"/>
                <w:szCs w:val="28"/>
              </w:rPr>
              <w:t>-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устроенных общест</w:t>
            </w:r>
            <w:r w:rsidR="00117E1F">
              <w:rPr>
                <w:rFonts w:ascii="Times New Roman" w:hAnsi="Times New Roman"/>
                <w:sz w:val="28"/>
                <w:szCs w:val="28"/>
              </w:rPr>
              <w:t>-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венных территор</w:t>
            </w:r>
            <w:r w:rsidR="00117E1F">
              <w:rPr>
                <w:rFonts w:ascii="Times New Roman" w:hAnsi="Times New Roman"/>
                <w:sz w:val="28"/>
                <w:szCs w:val="28"/>
              </w:rPr>
              <w:t>ий к общей площади общест</w:t>
            </w:r>
            <w:r w:rsidR="00732A33">
              <w:rPr>
                <w:rFonts w:ascii="Times New Roman" w:hAnsi="Times New Roman"/>
                <w:sz w:val="28"/>
                <w:szCs w:val="28"/>
              </w:rPr>
              <w:t>-</w:t>
            </w:r>
            <w:r w:rsidR="00117E1F">
              <w:rPr>
                <w:rFonts w:ascii="Times New Roman" w:hAnsi="Times New Roman"/>
                <w:sz w:val="28"/>
                <w:szCs w:val="28"/>
              </w:rPr>
              <w:t xml:space="preserve">венных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134" w:type="dxa"/>
            <w:vAlign w:val="center"/>
          </w:tcPr>
          <w:p w:rsidR="002566EC" w:rsidRPr="00510086" w:rsidRDefault="002566EC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66EC" w:rsidRPr="00510086" w:rsidRDefault="008578F4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134" w:type="dxa"/>
            <w:vAlign w:val="center"/>
          </w:tcPr>
          <w:p w:rsidR="002566EC" w:rsidRPr="00510086" w:rsidRDefault="00527A7F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66EC" w:rsidRPr="00510086" w:rsidRDefault="00527A7F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vAlign w:val="center"/>
          </w:tcPr>
          <w:p w:rsidR="002566EC" w:rsidRPr="00510086" w:rsidRDefault="00E613C7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8F4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</w:tr>
      <w:tr w:rsidR="002566EC" w:rsidRPr="00510086" w:rsidTr="001D1543">
        <w:tc>
          <w:tcPr>
            <w:tcW w:w="533" w:type="dxa"/>
          </w:tcPr>
          <w:p w:rsidR="002566EC" w:rsidRPr="00510086" w:rsidRDefault="0093411C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566EC" w:rsidRPr="00510086" w:rsidRDefault="002566EC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благоустроен</w:t>
            </w:r>
            <w:r w:rsidR="00117E1F">
              <w:rPr>
                <w:rFonts w:ascii="Times New Roman" w:hAnsi="Times New Roman"/>
                <w:sz w:val="28"/>
                <w:szCs w:val="28"/>
              </w:rPr>
              <w:t>-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ных общественных территорий, приходящих</w:t>
            </w:r>
            <w:r w:rsidR="005C2C5B">
              <w:rPr>
                <w:rFonts w:ascii="Times New Roman" w:hAnsi="Times New Roman"/>
                <w:sz w:val="28"/>
                <w:szCs w:val="28"/>
              </w:rPr>
              <w:t>-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ся на 1 жителя </w:t>
            </w:r>
          </w:p>
        </w:tc>
        <w:tc>
          <w:tcPr>
            <w:tcW w:w="1134" w:type="dxa"/>
            <w:vAlign w:val="center"/>
          </w:tcPr>
          <w:p w:rsidR="002566EC" w:rsidRPr="00510086" w:rsidRDefault="002566EC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  <w:vAlign w:val="center"/>
          </w:tcPr>
          <w:p w:rsidR="002566EC" w:rsidRPr="00510086" w:rsidRDefault="00527A7F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  <w:r w:rsidR="002653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566EC" w:rsidRPr="00510086" w:rsidRDefault="00527A7F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566EC" w:rsidRPr="00510086" w:rsidRDefault="00527A7F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vAlign w:val="center"/>
          </w:tcPr>
          <w:p w:rsidR="002566EC" w:rsidRPr="00510086" w:rsidRDefault="00527A7F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  <w:r w:rsidR="002653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566EC" w:rsidRPr="00510086" w:rsidRDefault="002566EC" w:rsidP="00672826">
      <w:pPr>
        <w:ind w:firstLine="0"/>
        <w:rPr>
          <w:rFonts w:ascii="Times New Roman" w:hAnsi="Times New Roman"/>
        </w:rPr>
      </w:pPr>
    </w:p>
    <w:p w:rsidR="00912216" w:rsidRPr="007E4136" w:rsidRDefault="00F75ECD" w:rsidP="007E4136">
      <w:pPr>
        <w:pStyle w:val="affff2"/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2625A4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="002566EC" w:rsidRPr="002625A4">
        <w:rPr>
          <w:rFonts w:ascii="Times New Roman" w:hAnsi="Times New Roman"/>
          <w:b/>
          <w:sz w:val="28"/>
          <w:szCs w:val="28"/>
        </w:rPr>
        <w:t xml:space="preserve">ель и задачи, целевые показатели, сроки реализации </w:t>
      </w:r>
      <w:r w:rsidR="002566EC" w:rsidRPr="0091221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90F35" w:rsidRDefault="006E1BE7" w:rsidP="00672826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</w:t>
      </w:r>
    </w:p>
    <w:p w:rsidR="00E01CC0" w:rsidRDefault="006E1BE7" w:rsidP="00672826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</w:t>
      </w:r>
    </w:p>
    <w:p w:rsidR="006E1BE7" w:rsidRPr="006E1BE7" w:rsidRDefault="00E01CC0" w:rsidP="00672826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E1BE7" w:rsidRPr="006E1BE7">
        <w:rPr>
          <w:sz w:val="28"/>
          <w:szCs w:val="28"/>
        </w:rPr>
        <w:t>включает создание условий для системного повышения качества и комфорта городской среды путем реализации комплекс</w:t>
      </w:r>
      <w:r w:rsidR="00AC336D">
        <w:rPr>
          <w:sz w:val="28"/>
          <w:szCs w:val="28"/>
        </w:rPr>
        <w:t xml:space="preserve">а первоочередных мероприятий по </w:t>
      </w:r>
      <w:r w:rsidR="006E1BE7" w:rsidRPr="006E1BE7">
        <w:rPr>
          <w:sz w:val="28"/>
          <w:szCs w:val="28"/>
        </w:rPr>
        <w:t xml:space="preserve">благоустройству дворовых территорий, общественных пространств (площадей, улиц, набережных и др.) при широком общественном обсуждении дизайн-проектов </w:t>
      </w:r>
      <w:r w:rsidR="006E1BE7">
        <w:rPr>
          <w:sz w:val="28"/>
          <w:szCs w:val="28"/>
        </w:rPr>
        <w:t>благоустройства территорий.</w:t>
      </w:r>
    </w:p>
    <w:p w:rsidR="00190F35" w:rsidRPr="00B2264A" w:rsidRDefault="00190F35" w:rsidP="00672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</w:t>
      </w:r>
      <w:r>
        <w:rPr>
          <w:rFonts w:ascii="Times New Roman" w:hAnsi="Times New Roman" w:cs="Times New Roman"/>
          <w:sz w:val="28"/>
          <w:szCs w:val="28"/>
        </w:rPr>
        <w:t xml:space="preserve">ройства общественных </w:t>
      </w:r>
      <w:r w:rsidRPr="00B2264A">
        <w:rPr>
          <w:rFonts w:ascii="Times New Roman" w:hAnsi="Times New Roman" w:cs="Times New Roman"/>
          <w:sz w:val="28"/>
          <w:szCs w:val="28"/>
        </w:rPr>
        <w:t>территорий.</w:t>
      </w:r>
    </w:p>
    <w:p w:rsidR="00190F35" w:rsidRPr="003B0E7E" w:rsidRDefault="00190F35" w:rsidP="00672826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 </w:t>
      </w:r>
      <w:r>
        <w:rPr>
          <w:rFonts w:ascii="Times New Roman" w:hAnsi="Times New Roman"/>
          <w:sz w:val="28"/>
          <w:szCs w:val="28"/>
        </w:rPr>
        <w:t xml:space="preserve">Тангуйского </w:t>
      </w:r>
      <w:r w:rsidRPr="00F75EC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90F35" w:rsidRPr="00510086" w:rsidRDefault="00190F35" w:rsidP="00672826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190F35" w:rsidRDefault="00190F35" w:rsidP="00672826">
      <w:pPr>
        <w:tabs>
          <w:tab w:val="left" w:pos="34"/>
        </w:tabs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190F35" w:rsidRDefault="00190F35" w:rsidP="006728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190F35" w:rsidRPr="00190F35" w:rsidRDefault="00190F35" w:rsidP="00672826">
      <w:pPr>
        <w:ind w:firstLine="709"/>
        <w:rPr>
          <w:rFonts w:ascii="Times New Roman" w:hAnsi="Times New Roman"/>
          <w:sz w:val="28"/>
          <w:szCs w:val="28"/>
        </w:rPr>
      </w:pPr>
      <w:r w:rsidRPr="00190F35">
        <w:rPr>
          <w:rFonts w:ascii="Times New Roman" w:hAnsi="Times New Roman"/>
          <w:sz w:val="28"/>
          <w:szCs w:val="28"/>
        </w:rPr>
        <w:t>Благоуст</w:t>
      </w:r>
      <w:r>
        <w:rPr>
          <w:rFonts w:ascii="Times New Roman" w:hAnsi="Times New Roman"/>
          <w:sz w:val="28"/>
          <w:szCs w:val="28"/>
        </w:rPr>
        <w:t>ройство общественных территорий предусматривает</w:t>
      </w:r>
      <w:r w:rsidRPr="00190F35">
        <w:rPr>
          <w:rFonts w:ascii="Times New Roman" w:hAnsi="Times New Roman"/>
          <w:sz w:val="28"/>
          <w:szCs w:val="28"/>
        </w:rPr>
        <w:t xml:space="preserve"> устройство  и ремонт  дорожных покрытий, тротуаров, беговых и велосипедных дорожек, бортового камня, парковочных мест, линий наружного освещения, установку и ремонт ограждений, приобретение и установку малых архитектурных форм (скамеек, урн), </w:t>
      </w:r>
      <w:r w:rsidR="00912216">
        <w:rPr>
          <w:rFonts w:ascii="Times New Roman" w:hAnsi="Times New Roman"/>
          <w:sz w:val="28"/>
          <w:szCs w:val="28"/>
        </w:rPr>
        <w:t xml:space="preserve">детских и спортивных площадок, </w:t>
      </w:r>
      <w:r w:rsidR="00F665D1">
        <w:rPr>
          <w:rFonts w:ascii="Times New Roman" w:hAnsi="Times New Roman"/>
          <w:sz w:val="28"/>
          <w:szCs w:val="28"/>
        </w:rPr>
        <w:t>озеленение</w:t>
      </w:r>
      <w:r>
        <w:rPr>
          <w:rFonts w:ascii="Times New Roman" w:hAnsi="Times New Roman"/>
          <w:sz w:val="28"/>
          <w:szCs w:val="28"/>
        </w:rPr>
        <w:t xml:space="preserve"> и прочие работы.</w:t>
      </w:r>
    </w:p>
    <w:p w:rsidR="002D1E18" w:rsidRPr="00190F35" w:rsidRDefault="002D1E18" w:rsidP="00672826">
      <w:pPr>
        <w:pStyle w:val="18"/>
        <w:ind w:firstLine="567"/>
        <w:rPr>
          <w:sz w:val="28"/>
          <w:szCs w:val="28"/>
        </w:rPr>
      </w:pPr>
      <w:r w:rsidRPr="00190F35">
        <w:rPr>
          <w:sz w:val="28"/>
          <w:szCs w:val="28"/>
        </w:rPr>
        <w:t xml:space="preserve">На реализацию муниципальных программ по благоустройству предусмотрены субсидии из федерального бюджета и бюджета Иркутской области, при условии софинансирования из местного бюджета. </w:t>
      </w:r>
    </w:p>
    <w:p w:rsidR="00190F35" w:rsidRDefault="00546382" w:rsidP="00672826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Срок реализации муниципальной программы: 2018-2022 годы.</w:t>
      </w:r>
    </w:p>
    <w:p w:rsidR="00546382" w:rsidRPr="00546382" w:rsidRDefault="00546382" w:rsidP="00672826">
      <w:pPr>
        <w:ind w:firstLine="0"/>
        <w:rPr>
          <w:i/>
        </w:rPr>
        <w:sectPr w:rsidR="00546382" w:rsidRPr="00546382" w:rsidSect="00672826">
          <w:pgSz w:w="11906" w:h="16838"/>
          <w:pgMar w:top="1134" w:right="1133" w:bottom="1134" w:left="1560" w:header="709" w:footer="709" w:gutter="0"/>
          <w:cols w:space="708"/>
          <w:docGrid w:linePitch="360"/>
        </w:sectPr>
      </w:pPr>
    </w:p>
    <w:p w:rsidR="007E4136" w:rsidRPr="00510086" w:rsidRDefault="007E4136" w:rsidP="007E4136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Сведения о показателях (индикаторах) муниципальной программы представлены в таблице 2.</w:t>
      </w:r>
    </w:p>
    <w:p w:rsidR="007E4136" w:rsidRDefault="007E4136" w:rsidP="00F665D1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2566EC" w:rsidRDefault="002566EC" w:rsidP="00F665D1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t>Табл. 2</w:t>
      </w:r>
    </w:p>
    <w:p w:rsidR="000D5D4E" w:rsidRDefault="000D5D4E" w:rsidP="000D5D4E"/>
    <w:p w:rsidR="000D5D4E" w:rsidRPr="000D5D4E" w:rsidRDefault="000D5D4E" w:rsidP="000D5D4E"/>
    <w:p w:rsidR="002566EC" w:rsidRPr="00510086" w:rsidRDefault="002566EC" w:rsidP="00F665D1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</w:t>
      </w:r>
      <w:r w:rsidR="00F3029B">
        <w:rPr>
          <w:rFonts w:ascii="Times New Roman" w:hAnsi="Times New Roman"/>
          <w:sz w:val="28"/>
          <w:szCs w:val="28"/>
        </w:rPr>
        <w:t xml:space="preserve"> (индикаторах) муниципальной п</w:t>
      </w:r>
      <w:r w:rsidRPr="00510086">
        <w:rPr>
          <w:rFonts w:ascii="Times New Roman" w:hAnsi="Times New Roman"/>
          <w:sz w:val="28"/>
          <w:szCs w:val="28"/>
        </w:rPr>
        <w:t>рограммы</w:t>
      </w:r>
    </w:p>
    <w:p w:rsidR="002566EC" w:rsidRPr="00510086" w:rsidRDefault="002566EC" w:rsidP="00672826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395"/>
        <w:gridCol w:w="1275"/>
        <w:gridCol w:w="1559"/>
        <w:gridCol w:w="1560"/>
        <w:gridCol w:w="1560"/>
        <w:gridCol w:w="1560"/>
        <w:gridCol w:w="1558"/>
      </w:tblGrid>
      <w:tr w:rsidR="003B0E7E" w:rsidRPr="00510086" w:rsidTr="00FF7094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672826">
            <w:pPr>
              <w:pStyle w:val="aff8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672826">
            <w:pPr>
              <w:pStyle w:val="aff8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672826">
            <w:pPr>
              <w:pStyle w:val="aff8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</w:t>
            </w:r>
            <w:r w:rsidR="007E4136">
              <w:rPr>
                <w:rFonts w:ascii="Times New Roman" w:hAnsi="Times New Roman"/>
                <w:b/>
                <w:sz w:val="27"/>
                <w:szCs w:val="27"/>
              </w:rPr>
              <w:t>-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672826">
            <w:pPr>
              <w:pStyle w:val="aff8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</w:t>
            </w:r>
            <w:r w:rsidR="00E01CC0">
              <w:rPr>
                <w:rFonts w:ascii="Times New Roman" w:hAnsi="Times New Roman"/>
                <w:b/>
                <w:sz w:val="27"/>
                <w:szCs w:val="27"/>
              </w:rPr>
              <w:t>-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лей</w:t>
            </w:r>
          </w:p>
          <w:p w:rsidR="003B0E7E" w:rsidRPr="00450B7A" w:rsidRDefault="003B0E7E" w:rsidP="00672826">
            <w:pPr>
              <w:ind w:firstLine="0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672826">
            <w:pPr>
              <w:pStyle w:val="aff8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</w:t>
            </w:r>
            <w:r w:rsidR="00E01CC0">
              <w:rPr>
                <w:rFonts w:ascii="Times New Roman" w:hAnsi="Times New Roman"/>
                <w:b/>
                <w:sz w:val="27"/>
                <w:szCs w:val="27"/>
              </w:rPr>
              <w:t>-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лей</w:t>
            </w:r>
          </w:p>
          <w:p w:rsidR="003B0E7E" w:rsidRPr="00450B7A" w:rsidRDefault="003B0E7E" w:rsidP="00672826">
            <w:pPr>
              <w:ind w:firstLine="0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672826">
            <w:pPr>
              <w:pStyle w:val="aff8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</w:t>
            </w:r>
            <w:r w:rsidR="00E01CC0">
              <w:rPr>
                <w:rFonts w:ascii="Times New Roman" w:hAnsi="Times New Roman"/>
                <w:b/>
                <w:sz w:val="27"/>
                <w:szCs w:val="27"/>
              </w:rPr>
              <w:t>-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лей</w:t>
            </w:r>
          </w:p>
          <w:p w:rsidR="003B0E7E" w:rsidRPr="00450B7A" w:rsidRDefault="003B0E7E" w:rsidP="00672826">
            <w:pPr>
              <w:ind w:firstLine="0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672826">
            <w:pPr>
              <w:pStyle w:val="aff8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</w:t>
            </w:r>
            <w:r w:rsidR="00E01CC0">
              <w:rPr>
                <w:rFonts w:ascii="Times New Roman" w:hAnsi="Times New Roman"/>
                <w:b/>
                <w:sz w:val="27"/>
                <w:szCs w:val="27"/>
              </w:rPr>
              <w:t>-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лей</w:t>
            </w:r>
          </w:p>
          <w:p w:rsidR="003B0E7E" w:rsidRPr="00450B7A" w:rsidRDefault="003B0E7E" w:rsidP="00672826">
            <w:pPr>
              <w:pStyle w:val="aff8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672826">
            <w:pPr>
              <w:pStyle w:val="aff8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</w:t>
            </w:r>
            <w:r w:rsidR="00E01CC0">
              <w:rPr>
                <w:rFonts w:ascii="Times New Roman" w:hAnsi="Times New Roman"/>
                <w:b/>
                <w:sz w:val="27"/>
                <w:szCs w:val="27"/>
              </w:rPr>
              <w:t>-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лей</w:t>
            </w:r>
          </w:p>
          <w:p w:rsidR="003B0E7E" w:rsidRPr="00450B7A" w:rsidRDefault="003B0E7E" w:rsidP="00672826">
            <w:pPr>
              <w:pStyle w:val="aff8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FF70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B23CDD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535102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D1" w:rsidRDefault="00F665D1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  <w:p w:rsidR="003B0E7E" w:rsidRPr="00DD3434" w:rsidRDefault="00341D2A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D1" w:rsidRDefault="00F665D1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  <w:p w:rsidR="003B0E7E" w:rsidRPr="00DD3434" w:rsidRDefault="00341D2A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D1" w:rsidRDefault="00F665D1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  <w:p w:rsidR="003B0E7E" w:rsidRPr="00DD3434" w:rsidRDefault="00341D2A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D1" w:rsidRDefault="00F665D1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  <w:p w:rsidR="003B0E7E" w:rsidRPr="00DD3434" w:rsidRDefault="00341D2A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41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D1" w:rsidRDefault="00F665D1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  <w:p w:rsidR="003B0E7E" w:rsidRPr="00DD3434" w:rsidRDefault="00341D2A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41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0E7E" w:rsidRPr="00510086" w:rsidTr="00FF7094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954E45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954E45" w:rsidRDefault="003B0E7E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E45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D3434" w:rsidRDefault="003B0E7E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41D2A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AF6635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AF6635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22669F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22669F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</w:tr>
      <w:tr w:rsidR="003B0E7E" w:rsidRPr="00510086" w:rsidTr="00FF70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954E45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546382" w:rsidRDefault="003B0E7E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82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672826">
            <w:pPr>
              <w:pStyle w:val="af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AF6635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920A04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920A04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6635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AF6635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920A04" w:rsidP="00672826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6635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</w:tr>
    </w:tbl>
    <w:p w:rsidR="002566EC" w:rsidRDefault="002566EC" w:rsidP="00672826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672826">
      <w:pPr>
        <w:ind w:firstLine="0"/>
        <w:rPr>
          <w:rFonts w:ascii="Times New Roman" w:hAnsi="Times New Roman"/>
          <w:sz w:val="28"/>
          <w:szCs w:val="28"/>
        </w:rPr>
      </w:pPr>
    </w:p>
    <w:p w:rsidR="00A64D11" w:rsidRPr="00F665D1" w:rsidRDefault="002566EC" w:rsidP="00F665D1">
      <w:pPr>
        <w:pStyle w:val="affff2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90F35">
        <w:rPr>
          <w:rFonts w:ascii="Times New Roman" w:hAnsi="Times New Roman"/>
          <w:b/>
          <w:sz w:val="28"/>
          <w:szCs w:val="28"/>
        </w:rPr>
        <w:t xml:space="preserve">Характеристика основных мероприятий </w:t>
      </w:r>
      <w:r w:rsidRPr="00F665D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E1517" w:rsidRPr="008D1961" w:rsidRDefault="00A64D11" w:rsidP="00672826">
      <w:pPr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</w:t>
      </w:r>
      <w:r w:rsidR="00190F35">
        <w:rPr>
          <w:rFonts w:ascii="Times New Roman" w:hAnsi="Times New Roman"/>
          <w:sz w:val="28"/>
          <w:szCs w:val="28"/>
        </w:rPr>
        <w:t>ьная программа включает следующе</w:t>
      </w:r>
      <w:r w:rsidRPr="00A64D11">
        <w:rPr>
          <w:rFonts w:ascii="Times New Roman" w:hAnsi="Times New Roman"/>
          <w:sz w:val="28"/>
          <w:szCs w:val="28"/>
        </w:rPr>
        <w:t xml:space="preserve">е </w:t>
      </w:r>
      <w:r w:rsidR="00190F35">
        <w:rPr>
          <w:rFonts w:ascii="Times New Roman" w:hAnsi="Times New Roman"/>
          <w:sz w:val="28"/>
          <w:szCs w:val="28"/>
        </w:rPr>
        <w:t>основное мероприятие</w:t>
      </w:r>
      <w:r w:rsidRPr="00A64D11">
        <w:rPr>
          <w:rFonts w:ascii="Times New Roman" w:hAnsi="Times New Roman"/>
          <w:sz w:val="28"/>
          <w:szCs w:val="28"/>
        </w:rPr>
        <w:t>:</w:t>
      </w:r>
      <w:r w:rsidR="00190F35">
        <w:rPr>
          <w:rFonts w:ascii="Times New Roman" w:hAnsi="Times New Roman"/>
          <w:sz w:val="28"/>
          <w:szCs w:val="28"/>
        </w:rPr>
        <w:t xml:space="preserve"> </w:t>
      </w:r>
      <w:r w:rsidR="00190F35" w:rsidRPr="00190F35">
        <w:rPr>
          <w:rFonts w:ascii="Times New Roman" w:hAnsi="Times New Roman"/>
          <w:b/>
          <w:sz w:val="28"/>
          <w:szCs w:val="28"/>
        </w:rPr>
        <w:t>б</w:t>
      </w:r>
      <w:r w:rsidRPr="00190F35">
        <w:rPr>
          <w:rFonts w:ascii="Times New Roman" w:hAnsi="Times New Roman"/>
          <w:b/>
          <w:sz w:val="28"/>
          <w:szCs w:val="28"/>
        </w:rPr>
        <w:t>лагоустройство общественных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190F35" w:rsidRPr="00190F35" w:rsidRDefault="00190F35" w:rsidP="00672826">
      <w:pPr>
        <w:ind w:firstLine="567"/>
        <w:rPr>
          <w:rFonts w:ascii="Times New Roman" w:hAnsi="Times New Roman"/>
          <w:bCs/>
          <w:sz w:val="28"/>
          <w:szCs w:val="28"/>
        </w:rPr>
      </w:pPr>
      <w:r w:rsidRPr="00190F35">
        <w:rPr>
          <w:rFonts w:ascii="Times New Roman" w:hAnsi="Times New Roman"/>
          <w:bCs/>
          <w:sz w:val="28"/>
          <w:szCs w:val="28"/>
        </w:rPr>
        <w:t>Благоустройство общественных территорий включает в себя проведение работ на территории общего пользования, которыми беспрепятственно пользуется неограниченный круг лиц соответствующего функционального назначения (площади, улицы, пешеходные зоны, скверы, парки, иные территории).</w:t>
      </w:r>
    </w:p>
    <w:p w:rsidR="002566EC" w:rsidRPr="00510086" w:rsidRDefault="002566EC" w:rsidP="00672826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 w:rsidR="00E01CC0">
        <w:rPr>
          <w:rFonts w:ascii="Times New Roman" w:hAnsi="Times New Roman"/>
          <w:sz w:val="28"/>
          <w:szCs w:val="28"/>
        </w:rPr>
        <w:t>1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672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954E45">
        <w:rPr>
          <w:rFonts w:ascii="Times New Roman" w:hAnsi="Times New Roman"/>
          <w:sz w:val="28"/>
          <w:szCs w:val="28"/>
        </w:rPr>
        <w:t xml:space="preserve">Тангуйского </w:t>
      </w:r>
      <w:r w:rsidR="00584C0E">
        <w:rPr>
          <w:rFonts w:ascii="Times New Roman" w:hAnsi="Times New Roman"/>
          <w:sz w:val="28"/>
          <w:szCs w:val="28"/>
        </w:rPr>
        <w:t>муниципальн</w:t>
      </w:r>
      <w:r w:rsidR="00190F35">
        <w:rPr>
          <w:rFonts w:ascii="Times New Roman" w:hAnsi="Times New Roman"/>
          <w:sz w:val="28"/>
          <w:szCs w:val="28"/>
        </w:rPr>
        <w:t>ого образования №156 от 14.08.2017г.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584C0E" w:rsidRPr="00510086" w:rsidRDefault="00584C0E" w:rsidP="00672826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600846" w:rsidRDefault="00600846" w:rsidP="00600846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Тангуйского муниципального образования.</w:t>
      </w:r>
    </w:p>
    <w:p w:rsidR="00684CFE" w:rsidRPr="00811497" w:rsidRDefault="00684CFE" w:rsidP="00684CFE">
      <w:pPr>
        <w:spacing w:line="298" w:lineRule="exact"/>
        <w:ind w:left="120" w:right="120" w:firstLine="567"/>
        <w:rPr>
          <w:rFonts w:ascii="Times New Roman" w:eastAsia="Calibri" w:hAnsi="Times New Roman"/>
          <w:color w:val="000000"/>
          <w:sz w:val="28"/>
          <w:szCs w:val="28"/>
        </w:rPr>
      </w:pPr>
      <w:r w:rsidRPr="00811497">
        <w:rPr>
          <w:rFonts w:ascii="Times New Roman" w:eastAsia="Calibri" w:hAnsi="Times New Roman"/>
          <w:color w:val="000000"/>
          <w:sz w:val="28"/>
          <w:szCs w:val="28"/>
        </w:rPr>
        <w:t>Разработка дизайн-проекта в отношении общественных территорий осуществляется в соответствии с Правилами благоустройства,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684CFE" w:rsidRDefault="00684CFE" w:rsidP="00684CFE">
      <w:pPr>
        <w:ind w:firstLine="567"/>
        <w:rPr>
          <w:rFonts w:ascii="Times New Roman" w:hAnsi="Times New Roman"/>
          <w:sz w:val="28"/>
          <w:szCs w:val="28"/>
        </w:rPr>
      </w:pPr>
      <w:r w:rsidRPr="00811497">
        <w:rPr>
          <w:rFonts w:ascii="Times New Roman" w:hAnsi="Times New Roman"/>
          <w:sz w:val="28"/>
          <w:szCs w:val="28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</w:t>
      </w:r>
      <w:r>
        <w:rPr>
          <w:rFonts w:ascii="Times New Roman" w:hAnsi="Times New Roman"/>
          <w:sz w:val="28"/>
          <w:szCs w:val="28"/>
        </w:rPr>
        <w:t xml:space="preserve">текстового и визуального 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Pr="00811497">
        <w:rPr>
          <w:rFonts w:ascii="Times New Roman" w:hAnsi="Times New Roman"/>
          <w:sz w:val="28"/>
          <w:szCs w:val="28"/>
        </w:rPr>
        <w:t xml:space="preserve">изображения </w:t>
      </w:r>
      <w:r>
        <w:rPr>
          <w:rFonts w:ascii="Times New Roman" w:hAnsi="Times New Roman"/>
          <w:sz w:val="28"/>
          <w:szCs w:val="28"/>
        </w:rPr>
        <w:t xml:space="preserve">общественной территории </w:t>
      </w:r>
      <w:r w:rsidRPr="00811497">
        <w:rPr>
          <w:rFonts w:ascii="Times New Roman" w:hAnsi="Times New Roman"/>
          <w:sz w:val="28"/>
          <w:szCs w:val="28"/>
        </w:rPr>
        <w:t xml:space="preserve"> с описанием работ и мероприятий, предлагаемых к выполнению.</w:t>
      </w:r>
    </w:p>
    <w:p w:rsidR="00600846" w:rsidRPr="00811497" w:rsidRDefault="00600846" w:rsidP="00600846">
      <w:pPr>
        <w:spacing w:line="298" w:lineRule="exact"/>
        <w:ind w:right="20" w:firstLine="567"/>
        <w:rPr>
          <w:rFonts w:ascii="Times New Roman" w:eastAsia="Calibri" w:hAnsi="Times New Roman"/>
          <w:color w:val="000000"/>
          <w:sz w:val="28"/>
          <w:szCs w:val="28"/>
        </w:rPr>
      </w:pPr>
      <w:r w:rsidRPr="00811497">
        <w:rPr>
          <w:rFonts w:ascii="Times New Roman" w:eastAsia="Calibri" w:hAnsi="Times New Roman"/>
          <w:color w:val="000000"/>
          <w:sz w:val="28"/>
          <w:szCs w:val="28"/>
        </w:rPr>
        <w:t>Для включения мероприятий (работ) в Программу все мероприятия по благоустройству подлежат комиссионному рассмотрению и оценке.</w:t>
      </w:r>
    </w:p>
    <w:p w:rsidR="00137273" w:rsidRDefault="00137273" w:rsidP="00672826">
      <w:pPr>
        <w:pStyle w:val="18"/>
        <w:tabs>
          <w:tab w:val="left" w:pos="1134"/>
        </w:tabs>
        <w:ind w:firstLine="567"/>
        <w:rPr>
          <w:sz w:val="28"/>
          <w:szCs w:val="28"/>
        </w:rPr>
      </w:pPr>
      <w:r w:rsidRPr="009259E8">
        <w:rPr>
          <w:sz w:val="28"/>
          <w:szCs w:val="28"/>
        </w:rPr>
        <w:lastRenderedPageBreak/>
        <w:t>Включение предложений заинтересованных лиц по благоустройству  общественной территории в Программу осуществляется путем реализации следующих этапов:</w:t>
      </w:r>
    </w:p>
    <w:p w:rsidR="00137273" w:rsidRDefault="00137273" w:rsidP="00672826">
      <w:pPr>
        <w:pStyle w:val="18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9E8">
        <w:rPr>
          <w:sz w:val="28"/>
          <w:szCs w:val="28"/>
        </w:rPr>
        <w:t>проведения общественного обсуждения в соответствии с Порядком проведения общественного обсуждения проекта муниципальной програ</w:t>
      </w:r>
      <w:r w:rsidR="00811497">
        <w:rPr>
          <w:sz w:val="28"/>
          <w:szCs w:val="28"/>
        </w:rPr>
        <w:t>ммы</w:t>
      </w:r>
      <w:r w:rsidR="00684CFE">
        <w:rPr>
          <w:sz w:val="28"/>
          <w:szCs w:val="28"/>
        </w:rPr>
        <w:t xml:space="preserve"> </w:t>
      </w:r>
      <w:r w:rsidRPr="009259E8">
        <w:rPr>
          <w:sz w:val="28"/>
          <w:szCs w:val="28"/>
        </w:rPr>
        <w:t xml:space="preserve"> «Формирование современной городской среды</w:t>
      </w:r>
      <w:r w:rsidR="00684CFE">
        <w:rPr>
          <w:sz w:val="28"/>
          <w:szCs w:val="28"/>
        </w:rPr>
        <w:t xml:space="preserve"> на территории Тангуйского муниципального образования</w:t>
      </w:r>
      <w:r w:rsidRPr="009259E8">
        <w:rPr>
          <w:sz w:val="28"/>
          <w:szCs w:val="28"/>
        </w:rPr>
        <w:t xml:space="preserve"> на 2018-2022 годы</w:t>
      </w:r>
      <w:r w:rsidR="00684CFE">
        <w:rPr>
          <w:sz w:val="28"/>
          <w:szCs w:val="28"/>
        </w:rPr>
        <w:t>»</w:t>
      </w:r>
      <w:r w:rsidRPr="009259E8">
        <w:rPr>
          <w:sz w:val="28"/>
          <w:szCs w:val="28"/>
        </w:rPr>
        <w:t>;</w:t>
      </w:r>
    </w:p>
    <w:p w:rsidR="00137273" w:rsidRPr="009259E8" w:rsidRDefault="00137273" w:rsidP="00672826">
      <w:pPr>
        <w:pStyle w:val="18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9E8">
        <w:rPr>
          <w:sz w:val="28"/>
          <w:szCs w:val="28"/>
        </w:rPr>
        <w:t>рассмотрения и оценки предложений граждан, организаций на включение в адресный перечень общественных террито</w:t>
      </w:r>
      <w:r w:rsidR="00811497">
        <w:rPr>
          <w:sz w:val="28"/>
          <w:szCs w:val="28"/>
        </w:rPr>
        <w:t>рий Тангуйского сельского поселения</w:t>
      </w:r>
      <w:r w:rsidRPr="009259E8">
        <w:rPr>
          <w:sz w:val="28"/>
          <w:szCs w:val="28"/>
        </w:rPr>
        <w:t xml:space="preserve">, на которых планируется благоустройство в 2018-2022 годы в соответствии с </w:t>
      </w:r>
      <w:hyperlink w:anchor="Par29" w:history="1">
        <w:r w:rsidRPr="009259E8">
          <w:rPr>
            <w:sz w:val="28"/>
            <w:szCs w:val="28"/>
          </w:rPr>
          <w:t>Порядк</w:t>
        </w:r>
      </w:hyperlink>
      <w:r w:rsidRPr="009259E8">
        <w:rPr>
          <w:sz w:val="28"/>
          <w:szCs w:val="28"/>
        </w:rPr>
        <w:t>ом представления, рассмотрения и оценки предложений граждан, организаций на включение в адресный перечень общественных террито</w:t>
      </w:r>
      <w:r w:rsidR="00811497">
        <w:rPr>
          <w:sz w:val="28"/>
          <w:szCs w:val="28"/>
        </w:rPr>
        <w:t>рий</w:t>
      </w:r>
      <w:r w:rsidRPr="009259E8">
        <w:rPr>
          <w:sz w:val="28"/>
          <w:szCs w:val="28"/>
        </w:rPr>
        <w:t>, на которых планируется благоустройство, в муниципальную програм</w:t>
      </w:r>
      <w:r w:rsidR="00684CFE">
        <w:rPr>
          <w:sz w:val="28"/>
          <w:szCs w:val="28"/>
        </w:rPr>
        <w:t xml:space="preserve">му </w:t>
      </w:r>
      <w:r w:rsidRPr="009259E8">
        <w:rPr>
          <w:sz w:val="28"/>
          <w:szCs w:val="28"/>
        </w:rPr>
        <w:t>«Формирование современной городской среды</w:t>
      </w:r>
      <w:r w:rsidR="00684CFE">
        <w:rPr>
          <w:sz w:val="28"/>
          <w:szCs w:val="28"/>
        </w:rPr>
        <w:t xml:space="preserve"> на территории Тангуйского муниципального образования</w:t>
      </w:r>
      <w:r w:rsidRPr="009259E8">
        <w:rPr>
          <w:sz w:val="28"/>
          <w:szCs w:val="28"/>
        </w:rPr>
        <w:t xml:space="preserve"> на 2018-2022 годы</w:t>
      </w:r>
      <w:r w:rsidR="00610224">
        <w:rPr>
          <w:sz w:val="28"/>
          <w:szCs w:val="28"/>
        </w:rPr>
        <w:t>»</w:t>
      </w:r>
      <w:r w:rsidRPr="009259E8">
        <w:rPr>
          <w:sz w:val="28"/>
          <w:szCs w:val="28"/>
        </w:rPr>
        <w:t>.</w:t>
      </w:r>
    </w:p>
    <w:p w:rsidR="00137273" w:rsidRPr="00811497" w:rsidRDefault="00137273" w:rsidP="00672826">
      <w:pPr>
        <w:pStyle w:val="18"/>
        <w:tabs>
          <w:tab w:val="left" w:pos="0"/>
        </w:tabs>
        <w:ind w:firstLine="567"/>
        <w:rPr>
          <w:sz w:val="28"/>
          <w:szCs w:val="28"/>
        </w:rPr>
      </w:pPr>
      <w:r w:rsidRPr="00811497">
        <w:rPr>
          <w:sz w:val="28"/>
          <w:szCs w:val="28"/>
        </w:rPr>
        <w:t>После утверждения общественной комиссией протокола по оценке (ранжированию) заявок заинтересованных лиц на включение в адресный перечень общественных территорий, на которых планируется благоустройство в соответствующем финансовом году, ответственный исполнитель Программы в течение первых двух месяцев соответствующего финансового года разрабатывает дизайн-проекты общественных территорий, включенных в адресные перечни Программы.</w:t>
      </w:r>
    </w:p>
    <w:p w:rsidR="00DB7128" w:rsidRPr="00811497" w:rsidRDefault="00DB7128" w:rsidP="00672826">
      <w:pPr>
        <w:ind w:firstLine="567"/>
        <w:rPr>
          <w:rFonts w:ascii="Times New Roman" w:hAnsi="Times New Roman"/>
          <w:sz w:val="28"/>
          <w:szCs w:val="28"/>
        </w:rPr>
      </w:pPr>
      <w:r w:rsidRPr="00811497">
        <w:rPr>
          <w:rFonts w:ascii="Times New Roman" w:hAnsi="Times New Roman"/>
          <w:sz w:val="28"/>
          <w:szCs w:val="28"/>
        </w:rPr>
        <w:t xml:space="preserve">Для привлечения населения к реализации Программы планируется объявлять среди жителей конкурсы дизайн-проектов благоустройства общественных территорий, проводить субботники, различные акции. </w:t>
      </w:r>
    </w:p>
    <w:p w:rsidR="00DB7128" w:rsidRPr="00811497" w:rsidRDefault="00DB7128" w:rsidP="00672826">
      <w:pPr>
        <w:ind w:firstLine="567"/>
        <w:rPr>
          <w:rFonts w:ascii="Times New Roman" w:hAnsi="Times New Roman"/>
          <w:sz w:val="28"/>
          <w:szCs w:val="28"/>
        </w:rPr>
      </w:pPr>
      <w:r w:rsidRPr="00811497">
        <w:rPr>
          <w:rFonts w:ascii="Times New Roman" w:hAnsi="Times New Roman"/>
          <w:sz w:val="28"/>
          <w:szCs w:val="28"/>
        </w:rPr>
        <w:t xml:space="preserve">Информирование населения об обсуждении и ходе реализации Программы будет проводиться посредством размещения информации  на сайте </w:t>
      </w:r>
      <w:r w:rsidR="00610224">
        <w:rPr>
          <w:rFonts w:ascii="Times New Roman" w:hAnsi="Times New Roman"/>
          <w:sz w:val="28"/>
          <w:szCs w:val="28"/>
        </w:rPr>
        <w:t xml:space="preserve">администрации </w:t>
      </w:r>
      <w:r w:rsidRPr="00811497">
        <w:rPr>
          <w:rFonts w:ascii="Times New Roman" w:hAnsi="Times New Roman"/>
          <w:sz w:val="28"/>
          <w:szCs w:val="28"/>
        </w:rPr>
        <w:t>Тангуйского сел</w:t>
      </w:r>
      <w:r w:rsidR="00143E93">
        <w:rPr>
          <w:rFonts w:ascii="Times New Roman" w:hAnsi="Times New Roman"/>
          <w:sz w:val="28"/>
          <w:szCs w:val="28"/>
        </w:rPr>
        <w:t>ьского поселения (</w:t>
      </w:r>
      <w:r w:rsidR="00143E93" w:rsidRPr="00143E93">
        <w:rPr>
          <w:rFonts w:ascii="Times New Roman" w:hAnsi="Times New Roman"/>
          <w:b/>
          <w:i/>
          <w:sz w:val="28"/>
          <w:szCs w:val="28"/>
        </w:rPr>
        <w:t>тангуй-адм. рф</w:t>
      </w:r>
      <w:r w:rsidRPr="00811497">
        <w:rPr>
          <w:rFonts w:ascii="Times New Roman" w:hAnsi="Times New Roman"/>
          <w:sz w:val="28"/>
          <w:szCs w:val="28"/>
        </w:rPr>
        <w:t>), в газете «Вестник Тангуйского поселения», в информационном бюллетене Тангуйск</w:t>
      </w:r>
      <w:r w:rsidR="00610224">
        <w:rPr>
          <w:rFonts w:ascii="Times New Roman" w:hAnsi="Times New Roman"/>
          <w:sz w:val="28"/>
          <w:szCs w:val="28"/>
        </w:rPr>
        <w:t>ого муниципальногообразования</w:t>
      </w:r>
      <w:r w:rsidRPr="00811497">
        <w:rPr>
          <w:rFonts w:ascii="Times New Roman" w:hAnsi="Times New Roman"/>
          <w:sz w:val="28"/>
          <w:szCs w:val="28"/>
        </w:rPr>
        <w:t>, на информационных досках. Жители села будут ознакомлены с фотоматериалом о проделанной работе в рамках реализации Программы.</w:t>
      </w:r>
    </w:p>
    <w:p w:rsidR="00954E45" w:rsidRPr="00510086" w:rsidRDefault="00954E45" w:rsidP="00672826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672826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672826">
      <w:pPr>
        <w:rPr>
          <w:rFonts w:ascii="Times New Roman" w:hAnsi="Times New Roman"/>
          <w:b/>
          <w:sz w:val="28"/>
          <w:szCs w:val="28"/>
        </w:rPr>
      </w:pPr>
    </w:p>
    <w:p w:rsidR="005E721E" w:rsidRDefault="002566EC" w:rsidP="00672826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E721E" w:rsidRDefault="005E721E" w:rsidP="00672826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672826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E5222E" w:rsidRDefault="00E5222E" w:rsidP="00E5222E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E5222E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672826">
            <w:pPr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672826">
            <w:pPr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6728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672826">
            <w:pPr>
              <w:ind w:left="-75" w:firstLine="75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6728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672826">
            <w:pPr>
              <w:ind w:left="-75" w:firstLine="75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672826">
            <w:pPr>
              <w:ind w:firstLine="67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672826">
            <w:pPr>
              <w:ind w:firstLine="42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672826">
            <w:pPr>
              <w:ind w:firstLine="67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672826">
            <w:pPr>
              <w:ind w:firstLine="42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672826">
            <w:pPr>
              <w:ind w:firstLine="42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6728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6728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67282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672826">
            <w:pPr>
              <w:ind w:firstLine="42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672826">
            <w:pPr>
              <w:ind w:firstLine="42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6728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672826">
            <w:pPr>
              <w:ind w:firstLine="9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672826">
            <w:pPr>
              <w:ind w:firstLine="9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672826">
            <w:pPr>
              <w:ind w:firstLine="42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672826">
            <w:pPr>
              <w:ind w:firstLine="42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6728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672826">
            <w:pPr>
              <w:ind w:firstLine="9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672826">
            <w:pPr>
              <w:ind w:firstLine="9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672826">
            <w:pPr>
              <w:ind w:firstLine="42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672826">
            <w:pPr>
              <w:ind w:firstLine="42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6728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672826">
            <w:pPr>
              <w:ind w:firstLine="9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672826">
            <w:pPr>
              <w:ind w:firstLine="9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67282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672826">
            <w:pPr>
              <w:ind w:firstLine="42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672826">
            <w:pPr>
              <w:ind w:firstLine="42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6728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672826">
            <w:pPr>
              <w:ind w:firstLine="9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672826">
            <w:pPr>
              <w:ind w:firstLine="9"/>
              <w:rPr>
                <w:rFonts w:ascii="Times New Roman" w:hAnsi="Times New Roman"/>
              </w:rPr>
            </w:pPr>
          </w:p>
        </w:tc>
      </w:tr>
    </w:tbl>
    <w:p w:rsidR="002566EC" w:rsidRDefault="002566EC" w:rsidP="00672826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6E2F61" w:rsidRDefault="006E2F61" w:rsidP="00672826">
      <w:pPr>
        <w:pStyle w:val="Default"/>
        <w:jc w:val="both"/>
        <w:rPr>
          <w:sz w:val="28"/>
          <w:szCs w:val="28"/>
        </w:rPr>
      </w:pPr>
    </w:p>
    <w:p w:rsidR="002566EC" w:rsidRPr="00510086" w:rsidRDefault="002566EC" w:rsidP="00672826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672826">
      <w:pPr>
        <w:ind w:firstLine="0"/>
        <w:rPr>
          <w:rFonts w:ascii="Times New Roman" w:hAnsi="Times New Roman"/>
          <w:sz w:val="28"/>
          <w:szCs w:val="28"/>
        </w:rPr>
      </w:pPr>
    </w:p>
    <w:p w:rsidR="002566EC" w:rsidRDefault="002566EC" w:rsidP="00672826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E5222E" w:rsidRPr="00510086" w:rsidRDefault="00E5222E" w:rsidP="00672826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E5222E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3168BE" w:rsidRDefault="002566EC" w:rsidP="00672826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528"/>
      </w:tblGrid>
      <w:tr w:rsidR="002566EC" w:rsidRPr="00510086" w:rsidTr="00A64D11">
        <w:trPr>
          <w:trHeight w:val="388"/>
        </w:trPr>
        <w:tc>
          <w:tcPr>
            <w:tcW w:w="675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510086" w:rsidRDefault="002566EC" w:rsidP="006728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6728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A64D11">
        <w:trPr>
          <w:trHeight w:val="365"/>
        </w:trPr>
        <w:tc>
          <w:tcPr>
            <w:tcW w:w="675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510086" w:rsidRDefault="002566EC" w:rsidP="002266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A64D11">
        <w:trPr>
          <w:trHeight w:val="413"/>
        </w:trPr>
        <w:tc>
          <w:tcPr>
            <w:tcW w:w="675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954E45">
              <w:rPr>
                <w:rFonts w:ascii="Times New Roman" w:hAnsi="Times New Roman"/>
                <w:sz w:val="28"/>
                <w:szCs w:val="28"/>
              </w:rPr>
              <w:t xml:space="preserve">Тангуйского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муниципального образования  в сфере реализации муниципальной программы.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2266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2669F" w:rsidRDefault="0022669F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89" w:type="dxa"/>
            <w:gridSpan w:val="2"/>
          </w:tcPr>
          <w:p w:rsidR="002125F0" w:rsidRDefault="002125F0" w:rsidP="006728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6EC" w:rsidRPr="00510086" w:rsidRDefault="002566EC" w:rsidP="002266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Финансовые, бюджетные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261" w:type="dxa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2266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2566EC" w:rsidRPr="00510086" w:rsidRDefault="003168BE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Несвоевременное принятие 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6728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E5222E" w:rsidRDefault="00E5222E" w:rsidP="00672826">
      <w:pPr>
        <w:tabs>
          <w:tab w:val="left" w:pos="709"/>
        </w:tabs>
        <w:ind w:firstLine="567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</w:p>
    <w:p w:rsidR="001B0BD8" w:rsidRDefault="001B0BD8" w:rsidP="00672826">
      <w:pPr>
        <w:tabs>
          <w:tab w:val="left" w:pos="709"/>
        </w:tabs>
        <w:ind w:firstLine="567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033515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При реализации Программы </w:t>
      </w:r>
      <w:r w:rsidR="00033515" w:rsidRPr="00033515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возможно возникновение </w:t>
      </w:r>
      <w:r w:rsidRPr="00033515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рисков, которые могут препятствовать дос</w:t>
      </w:r>
      <w:r w:rsidR="00033515" w:rsidRPr="00033515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тижению планируемых результатов. </w:t>
      </w:r>
      <w:r w:rsidRPr="00033515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 таких случаях Программа подлежит корректировке.</w:t>
      </w:r>
    </w:p>
    <w:p w:rsidR="00E5222E" w:rsidRPr="00033515" w:rsidRDefault="00E5222E" w:rsidP="00672826">
      <w:pPr>
        <w:tabs>
          <w:tab w:val="left" w:pos="709"/>
        </w:tabs>
        <w:ind w:firstLine="567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</w:p>
    <w:p w:rsidR="002566EC" w:rsidRPr="00510086" w:rsidRDefault="002566EC" w:rsidP="00E5222E">
      <w:pPr>
        <w:ind w:firstLine="567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7. Ожидаемые конечные результаты реализации</w:t>
      </w:r>
      <w:r w:rsidR="00E5222E">
        <w:rPr>
          <w:rFonts w:ascii="Times New Roman" w:hAnsi="Times New Roman"/>
          <w:b/>
          <w:sz w:val="28"/>
          <w:szCs w:val="28"/>
        </w:rPr>
        <w:t xml:space="preserve"> </w:t>
      </w: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672826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672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планируется провести </w:t>
      </w:r>
      <w:r w:rsidR="00954E45">
        <w:rPr>
          <w:rFonts w:ascii="Times New Roman" w:hAnsi="Times New Roman" w:cs="Times New Roman"/>
          <w:sz w:val="28"/>
          <w:szCs w:val="28"/>
        </w:rPr>
        <w:t xml:space="preserve">благоустройство всех </w:t>
      </w:r>
      <w:r w:rsidRPr="0090530B">
        <w:rPr>
          <w:rFonts w:ascii="Times New Roman" w:hAnsi="Times New Roman" w:cs="Times New Roman"/>
          <w:sz w:val="28"/>
          <w:szCs w:val="28"/>
        </w:rPr>
        <w:t xml:space="preserve"> общественных территорий, в которых при проведении инвентаризац</w:t>
      </w:r>
      <w:r w:rsidR="00CE7407">
        <w:rPr>
          <w:rFonts w:ascii="Times New Roman" w:hAnsi="Times New Roman" w:cs="Times New Roman"/>
          <w:sz w:val="28"/>
          <w:szCs w:val="28"/>
        </w:rPr>
        <w:t>ии выявлена такая необходимость</w:t>
      </w:r>
      <w:r w:rsidRPr="0090530B">
        <w:rPr>
          <w:rFonts w:ascii="Times New Roman" w:hAnsi="Times New Roman" w:cs="Times New Roman"/>
          <w:sz w:val="28"/>
          <w:szCs w:val="28"/>
        </w:rPr>
        <w:t>.</w:t>
      </w:r>
    </w:p>
    <w:p w:rsidR="00732908" w:rsidRPr="003D4151" w:rsidRDefault="00732908" w:rsidP="00672826">
      <w:pPr>
        <w:pStyle w:val="17"/>
        <w:shd w:val="clear" w:color="auto" w:fill="auto"/>
        <w:spacing w:after="0" w:line="240" w:lineRule="auto"/>
        <w:ind w:left="20" w:right="340" w:firstLine="567"/>
        <w:jc w:val="both"/>
        <w:rPr>
          <w:sz w:val="28"/>
          <w:szCs w:val="28"/>
        </w:rPr>
      </w:pPr>
      <w:r w:rsidRPr="003D4151">
        <w:rPr>
          <w:sz w:val="28"/>
          <w:szCs w:val="28"/>
        </w:rPr>
        <w:t>Реализация Программы в 2018-2022 годах позволит повысить уровень благоустройства и совершенствования внешнег</w:t>
      </w:r>
      <w:r w:rsidR="003D4151">
        <w:rPr>
          <w:sz w:val="28"/>
          <w:szCs w:val="28"/>
        </w:rPr>
        <w:t xml:space="preserve">о облика территории села Тангуй, </w:t>
      </w:r>
      <w:r w:rsidR="003D4151" w:rsidRPr="003D4151">
        <w:rPr>
          <w:rFonts w:eastAsia="Calibri"/>
          <w:spacing w:val="2"/>
          <w:sz w:val="28"/>
          <w:szCs w:val="28"/>
          <w:shd w:val="clear" w:color="auto" w:fill="FFFFFF"/>
        </w:rPr>
        <w:t>обеспечить здоровые условия отдыха и жизни жителей</w:t>
      </w:r>
      <w:r w:rsidR="003D4151" w:rsidRPr="003D4151">
        <w:rPr>
          <w:sz w:val="28"/>
          <w:szCs w:val="28"/>
        </w:rPr>
        <w:t xml:space="preserve">  </w:t>
      </w:r>
      <w:r w:rsidRPr="003D4151">
        <w:rPr>
          <w:sz w:val="28"/>
          <w:szCs w:val="28"/>
        </w:rPr>
        <w:t>за счет:</w:t>
      </w:r>
    </w:p>
    <w:p w:rsidR="00792EE4" w:rsidRPr="00792EE4" w:rsidRDefault="00732908" w:rsidP="00672826">
      <w:pPr>
        <w:pStyle w:val="17"/>
        <w:numPr>
          <w:ilvl w:val="0"/>
          <w:numId w:val="34"/>
        </w:numPr>
        <w:shd w:val="clear" w:color="auto" w:fill="auto"/>
        <w:spacing w:after="0" w:line="240" w:lineRule="auto"/>
        <w:ind w:left="20" w:firstLine="567"/>
        <w:jc w:val="both"/>
        <w:rPr>
          <w:sz w:val="28"/>
          <w:szCs w:val="28"/>
        </w:rPr>
      </w:pPr>
      <w:r w:rsidRPr="003D4151">
        <w:rPr>
          <w:sz w:val="28"/>
          <w:szCs w:val="28"/>
        </w:rPr>
        <w:t xml:space="preserve"> благоустройства общественных территорий</w:t>
      </w:r>
      <w:r w:rsidR="0022669F">
        <w:rPr>
          <w:sz w:val="28"/>
          <w:szCs w:val="28"/>
        </w:rPr>
        <w:t xml:space="preserve"> на площади 6га</w:t>
      </w:r>
      <w:r w:rsidRPr="003D4151">
        <w:rPr>
          <w:sz w:val="28"/>
          <w:szCs w:val="28"/>
        </w:rPr>
        <w:t>;</w:t>
      </w:r>
      <w:r w:rsidR="00792EE4" w:rsidRPr="00792EE4">
        <w:rPr>
          <w:i/>
          <w:sz w:val="28"/>
          <w:szCs w:val="28"/>
        </w:rPr>
        <w:t xml:space="preserve"> </w:t>
      </w:r>
    </w:p>
    <w:p w:rsidR="00732908" w:rsidRPr="00792EE4" w:rsidRDefault="00792EE4" w:rsidP="00672826">
      <w:pPr>
        <w:pStyle w:val="17"/>
        <w:numPr>
          <w:ilvl w:val="0"/>
          <w:numId w:val="34"/>
        </w:numPr>
        <w:shd w:val="clear" w:color="auto" w:fill="auto"/>
        <w:spacing w:after="0" w:line="240" w:lineRule="auto"/>
        <w:ind w:left="20" w:firstLine="567"/>
        <w:jc w:val="both"/>
        <w:rPr>
          <w:sz w:val="28"/>
          <w:szCs w:val="28"/>
        </w:rPr>
      </w:pPr>
      <w:r w:rsidRPr="00792EE4">
        <w:rPr>
          <w:sz w:val="28"/>
          <w:szCs w:val="28"/>
        </w:rPr>
        <w:t>достижения в полной мере физической, пространственной и информационной доступности общественной территории  для жителей села, в том числе  инвалидов и други</w:t>
      </w:r>
      <w:r w:rsidR="0011566E">
        <w:rPr>
          <w:sz w:val="28"/>
          <w:szCs w:val="28"/>
        </w:rPr>
        <w:t>х маломобильных групп населения;</w:t>
      </w:r>
    </w:p>
    <w:p w:rsidR="003D4151" w:rsidRPr="003D4151" w:rsidRDefault="003D4151" w:rsidP="00672826">
      <w:pPr>
        <w:pStyle w:val="17"/>
        <w:numPr>
          <w:ilvl w:val="0"/>
          <w:numId w:val="34"/>
        </w:numPr>
        <w:shd w:val="clear" w:color="auto" w:fill="auto"/>
        <w:spacing w:after="0" w:line="240" w:lineRule="auto"/>
        <w:ind w:left="20" w:right="340" w:firstLine="567"/>
        <w:jc w:val="both"/>
        <w:rPr>
          <w:sz w:val="28"/>
          <w:szCs w:val="28"/>
        </w:rPr>
      </w:pPr>
      <w:r w:rsidRPr="003D4151">
        <w:rPr>
          <w:rFonts w:eastAsia="Calibri"/>
          <w:spacing w:val="2"/>
          <w:sz w:val="28"/>
          <w:szCs w:val="28"/>
          <w:shd w:val="clear" w:color="auto" w:fill="FFFFFF"/>
        </w:rPr>
        <w:t xml:space="preserve">улучшения архитектурно-планировочной организации территории; </w:t>
      </w:r>
      <w:r w:rsidR="00732908" w:rsidRPr="003D4151">
        <w:rPr>
          <w:sz w:val="28"/>
          <w:szCs w:val="28"/>
        </w:rPr>
        <w:t xml:space="preserve"> </w:t>
      </w:r>
    </w:p>
    <w:p w:rsidR="003D4151" w:rsidRPr="003D4151" w:rsidRDefault="00732908" w:rsidP="00672826">
      <w:pPr>
        <w:pStyle w:val="17"/>
        <w:numPr>
          <w:ilvl w:val="0"/>
          <w:numId w:val="34"/>
        </w:numPr>
        <w:shd w:val="clear" w:color="auto" w:fill="auto"/>
        <w:spacing w:after="0" w:line="240" w:lineRule="auto"/>
        <w:ind w:left="20" w:right="340" w:firstLine="567"/>
        <w:jc w:val="both"/>
        <w:rPr>
          <w:sz w:val="28"/>
          <w:szCs w:val="28"/>
        </w:rPr>
      </w:pPr>
      <w:r w:rsidRPr="003D4151">
        <w:rPr>
          <w:sz w:val="28"/>
          <w:szCs w:val="28"/>
        </w:rPr>
        <w:t xml:space="preserve">повышения уровня комплексного благоустройства </w:t>
      </w:r>
      <w:r w:rsidR="003D4151" w:rsidRPr="003D4151">
        <w:rPr>
          <w:sz w:val="28"/>
          <w:szCs w:val="28"/>
        </w:rPr>
        <w:t>объектов культурно-досу</w:t>
      </w:r>
      <w:r w:rsidR="0011566E">
        <w:rPr>
          <w:sz w:val="28"/>
          <w:szCs w:val="28"/>
        </w:rPr>
        <w:t>гового и спортивного назначения;</w:t>
      </w:r>
      <w:r w:rsidR="003D4151" w:rsidRPr="003D4151">
        <w:rPr>
          <w:sz w:val="28"/>
          <w:szCs w:val="28"/>
        </w:rPr>
        <w:t xml:space="preserve"> </w:t>
      </w:r>
    </w:p>
    <w:p w:rsidR="00792EE4" w:rsidRPr="00792EE4" w:rsidRDefault="00792EE4" w:rsidP="00672826">
      <w:pPr>
        <w:ind w:firstLine="567"/>
        <w:rPr>
          <w:rFonts w:ascii="Times New Roman" w:hAnsi="Times New Roman"/>
          <w:sz w:val="28"/>
          <w:szCs w:val="28"/>
        </w:rPr>
      </w:pPr>
      <w:r w:rsidRPr="00792EE4">
        <w:rPr>
          <w:rFonts w:ascii="Times New Roman" w:hAnsi="Times New Roman"/>
          <w:sz w:val="28"/>
          <w:szCs w:val="28"/>
        </w:rPr>
        <w:t xml:space="preserve">- </w:t>
      </w:r>
      <w:r w:rsidR="00732908" w:rsidRPr="00792EE4">
        <w:rPr>
          <w:rFonts w:ascii="Times New Roman" w:hAnsi="Times New Roman"/>
          <w:sz w:val="28"/>
          <w:szCs w:val="28"/>
        </w:rPr>
        <w:t>создание благоприятных и комфортных условий проживания и отдыха населения;</w:t>
      </w:r>
      <w:r w:rsidRPr="00792EE4">
        <w:rPr>
          <w:rFonts w:ascii="Times New Roman" w:hAnsi="Times New Roman"/>
          <w:sz w:val="28"/>
          <w:szCs w:val="28"/>
        </w:rPr>
        <w:t xml:space="preserve"> </w:t>
      </w:r>
    </w:p>
    <w:p w:rsidR="00792EE4" w:rsidRDefault="00792EE4" w:rsidP="0067282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2859">
        <w:rPr>
          <w:rFonts w:ascii="Times New Roman" w:hAnsi="Times New Roman"/>
          <w:sz w:val="28"/>
          <w:szCs w:val="28"/>
        </w:rPr>
        <w:t>положительно</w:t>
      </w:r>
      <w:r>
        <w:rPr>
          <w:rFonts w:ascii="Times New Roman" w:hAnsi="Times New Roman"/>
          <w:sz w:val="28"/>
          <w:szCs w:val="28"/>
        </w:rPr>
        <w:t>го воздействия на окружающую среду, улучшение экологии</w:t>
      </w:r>
      <w:r w:rsidR="0011566E">
        <w:rPr>
          <w:rFonts w:ascii="Times New Roman" w:hAnsi="Times New Roman"/>
          <w:sz w:val="28"/>
          <w:szCs w:val="28"/>
        </w:rPr>
        <w:t>;</w:t>
      </w:r>
      <w:r w:rsidRPr="00D62859">
        <w:rPr>
          <w:rFonts w:ascii="Times New Roman" w:hAnsi="Times New Roman"/>
          <w:sz w:val="28"/>
          <w:szCs w:val="28"/>
        </w:rPr>
        <w:t xml:space="preserve"> </w:t>
      </w:r>
    </w:p>
    <w:p w:rsidR="00732908" w:rsidRPr="00792EE4" w:rsidRDefault="00732908" w:rsidP="00672826">
      <w:pPr>
        <w:pStyle w:val="17"/>
        <w:numPr>
          <w:ilvl w:val="0"/>
          <w:numId w:val="34"/>
        </w:numPr>
        <w:shd w:val="clear" w:color="auto" w:fill="auto"/>
        <w:spacing w:after="0" w:line="240" w:lineRule="auto"/>
        <w:ind w:left="20" w:right="340" w:firstLine="567"/>
        <w:jc w:val="both"/>
        <w:rPr>
          <w:sz w:val="28"/>
          <w:szCs w:val="28"/>
        </w:rPr>
      </w:pPr>
      <w:r w:rsidRPr="00792EE4">
        <w:rPr>
          <w:sz w:val="28"/>
          <w:szCs w:val="28"/>
        </w:rPr>
        <w:t>повышение уровня доступности информации и информирования граждан и заинтересованных лиц о задачах и проектах по благоустройству территорий поселения;</w:t>
      </w:r>
    </w:p>
    <w:p w:rsidR="00DD70F6" w:rsidRDefault="00732908" w:rsidP="00672826">
      <w:pPr>
        <w:pStyle w:val="17"/>
        <w:numPr>
          <w:ilvl w:val="0"/>
          <w:numId w:val="34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3D4151">
        <w:rPr>
          <w:sz w:val="28"/>
          <w:szCs w:val="28"/>
        </w:rPr>
        <w:t>повышение социальной активности</w:t>
      </w:r>
      <w:r w:rsidR="00792EE4">
        <w:rPr>
          <w:sz w:val="28"/>
          <w:szCs w:val="28"/>
        </w:rPr>
        <w:t xml:space="preserve"> граждан и заинтересованных лиц.</w:t>
      </w:r>
    </w:p>
    <w:p w:rsidR="0022669F" w:rsidRPr="003D4151" w:rsidRDefault="0022669F" w:rsidP="0022669F">
      <w:pPr>
        <w:pStyle w:val="17"/>
        <w:shd w:val="clear" w:color="auto" w:fill="auto"/>
        <w:spacing w:after="0" w:line="240" w:lineRule="auto"/>
        <w:ind w:left="567" w:firstLine="0"/>
        <w:jc w:val="both"/>
        <w:rPr>
          <w:sz w:val="28"/>
          <w:szCs w:val="28"/>
        </w:rPr>
      </w:pPr>
    </w:p>
    <w:p w:rsidR="004B47DD" w:rsidRPr="00D62859" w:rsidRDefault="004B47DD" w:rsidP="00672826">
      <w:pPr>
        <w:ind w:firstLine="567"/>
        <w:rPr>
          <w:rFonts w:ascii="Times New Roman" w:hAnsi="Times New Roman"/>
          <w:sz w:val="28"/>
          <w:szCs w:val="28"/>
        </w:rPr>
      </w:pPr>
      <w:r w:rsidRPr="00D62859">
        <w:rPr>
          <w:rFonts w:ascii="Times New Roman" w:hAnsi="Times New Roman"/>
          <w:sz w:val="28"/>
          <w:szCs w:val="28"/>
        </w:rPr>
        <w:lastRenderedPageBreak/>
        <w:t xml:space="preserve">Участие в реализации проекта позволит объединить усилия всех заинтересованных лиц: представителей общественных организаций, индивидуальных предпринимателей, специалистов администрации поселения на выполнение </w:t>
      </w:r>
      <w:r>
        <w:rPr>
          <w:rFonts w:ascii="Times New Roman" w:hAnsi="Times New Roman"/>
          <w:sz w:val="28"/>
          <w:szCs w:val="28"/>
        </w:rPr>
        <w:t>мероприятий данной Программы</w:t>
      </w:r>
      <w:r w:rsidRPr="00D62859">
        <w:rPr>
          <w:rFonts w:ascii="Times New Roman" w:hAnsi="Times New Roman"/>
          <w:sz w:val="28"/>
          <w:szCs w:val="28"/>
        </w:rPr>
        <w:t xml:space="preserve"> при их непосредстве</w:t>
      </w:r>
      <w:r>
        <w:rPr>
          <w:rFonts w:ascii="Times New Roman" w:hAnsi="Times New Roman"/>
          <w:sz w:val="28"/>
          <w:szCs w:val="28"/>
        </w:rPr>
        <w:t xml:space="preserve">нном участии, что делает </w:t>
      </w:r>
      <w:r w:rsidRPr="00D62859">
        <w:rPr>
          <w:rFonts w:ascii="Times New Roman" w:hAnsi="Times New Roman"/>
          <w:sz w:val="28"/>
          <w:szCs w:val="28"/>
        </w:rPr>
        <w:t>проект социально-значимым.</w:t>
      </w:r>
    </w:p>
    <w:p w:rsidR="00287720" w:rsidRPr="003D4151" w:rsidRDefault="00287720" w:rsidP="00672826">
      <w:pPr>
        <w:ind w:firstLine="567"/>
        <w:rPr>
          <w:rFonts w:ascii="Times New Roman" w:hAnsi="Times New Roman"/>
          <w:sz w:val="28"/>
          <w:szCs w:val="28"/>
        </w:rPr>
      </w:pPr>
      <w:r w:rsidRPr="003D4151">
        <w:rPr>
          <w:rFonts w:ascii="Times New Roman" w:hAnsi="Times New Roman"/>
          <w:sz w:val="28"/>
          <w:szCs w:val="28"/>
        </w:rPr>
        <w:t>Общественная значимость Программы заключается и в том, что она будет способствовать активности населения, сплочению школьного коллектива, семей, развитию дружеских отношений между односельчанами. В селе появится несколько досуговых объектов, привлек</w:t>
      </w:r>
      <w:r w:rsidR="007B3831">
        <w:rPr>
          <w:rFonts w:ascii="Times New Roman" w:hAnsi="Times New Roman"/>
          <w:sz w:val="28"/>
          <w:szCs w:val="28"/>
        </w:rPr>
        <w:t>ательно и эстетично оформленных</w:t>
      </w:r>
      <w:r w:rsidR="00E5222E">
        <w:rPr>
          <w:rFonts w:ascii="Times New Roman" w:hAnsi="Times New Roman"/>
          <w:sz w:val="28"/>
          <w:szCs w:val="28"/>
        </w:rPr>
        <w:t>,</w:t>
      </w:r>
      <w:r w:rsidR="007B3831">
        <w:rPr>
          <w:rFonts w:ascii="Times New Roman" w:hAnsi="Times New Roman"/>
          <w:sz w:val="28"/>
          <w:szCs w:val="28"/>
        </w:rPr>
        <w:t xml:space="preserve"> для массового отдыха и занятий спортом</w:t>
      </w:r>
      <w:r w:rsidR="00E5222E">
        <w:rPr>
          <w:rFonts w:ascii="Times New Roman" w:hAnsi="Times New Roman"/>
          <w:sz w:val="28"/>
          <w:szCs w:val="28"/>
        </w:rPr>
        <w:t xml:space="preserve"> разновозрастных групп населения</w:t>
      </w:r>
      <w:r w:rsidR="007B3831">
        <w:rPr>
          <w:rFonts w:ascii="Times New Roman" w:hAnsi="Times New Roman"/>
          <w:sz w:val="28"/>
          <w:szCs w:val="28"/>
        </w:rPr>
        <w:t>.</w:t>
      </w:r>
    </w:p>
    <w:p w:rsidR="00096179" w:rsidRPr="009259E8" w:rsidRDefault="00096179" w:rsidP="00672826">
      <w:pPr>
        <w:ind w:firstLine="567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9259E8">
        <w:rPr>
          <w:rFonts w:ascii="Times New Roman" w:eastAsia="Calibri" w:hAnsi="Times New Roman"/>
          <w:color w:val="000000"/>
          <w:sz w:val="28"/>
          <w:szCs w:val="28"/>
          <w:lang w:bidi="ru-RU"/>
        </w:rPr>
        <w:t>В конце 2022 го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да Администрация Тангуйского сельского поселения </w:t>
      </w:r>
      <w:r w:rsidRPr="009259E8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планирует достичь следующих результатов:</w:t>
      </w:r>
    </w:p>
    <w:p w:rsidR="00096179" w:rsidRPr="009259E8" w:rsidRDefault="00096179" w:rsidP="00672826">
      <w:pPr>
        <w:ind w:firstLine="567"/>
        <w:rPr>
          <w:rFonts w:ascii="Times New Roman" w:eastAsia="Calibri" w:hAnsi="Times New Roman"/>
          <w:color w:val="000000"/>
          <w:sz w:val="28"/>
          <w:szCs w:val="28"/>
        </w:rPr>
      </w:pPr>
      <w:r w:rsidRPr="009259E8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- </w:t>
      </w:r>
      <w:r w:rsidRPr="009259E8">
        <w:rPr>
          <w:rFonts w:ascii="Times New Roman" w:eastAsia="Calibri" w:hAnsi="Times New Roman"/>
          <w:color w:val="000000"/>
          <w:sz w:val="28"/>
          <w:szCs w:val="28"/>
        </w:rPr>
        <w:t>площадь благоустроенных общественн</w:t>
      </w:r>
      <w:r>
        <w:rPr>
          <w:rFonts w:ascii="Times New Roman" w:eastAsia="Calibri" w:hAnsi="Times New Roman"/>
          <w:color w:val="000000"/>
          <w:sz w:val="28"/>
          <w:szCs w:val="28"/>
        </w:rPr>
        <w:t>ых территорий</w:t>
      </w:r>
      <w:r w:rsidR="0022669F">
        <w:rPr>
          <w:rFonts w:ascii="Times New Roman" w:eastAsia="Calibri" w:hAnsi="Times New Roman"/>
          <w:color w:val="000000"/>
          <w:sz w:val="28"/>
          <w:szCs w:val="28"/>
        </w:rPr>
        <w:t xml:space="preserve"> – 5,9</w:t>
      </w:r>
      <w:r w:rsidR="00E5222E">
        <w:rPr>
          <w:rFonts w:ascii="Times New Roman" w:eastAsia="Calibri" w:hAnsi="Times New Roman"/>
          <w:color w:val="000000"/>
          <w:sz w:val="28"/>
          <w:szCs w:val="28"/>
        </w:rPr>
        <w:t xml:space="preserve"> га</w:t>
      </w:r>
      <w:r w:rsidRPr="009259E8">
        <w:rPr>
          <w:rFonts w:ascii="Times New Roman" w:eastAsia="Calibri" w:hAnsi="Times New Roman"/>
          <w:color w:val="000000"/>
          <w:sz w:val="28"/>
          <w:szCs w:val="28"/>
        </w:rPr>
        <w:t xml:space="preserve">; </w:t>
      </w:r>
    </w:p>
    <w:p w:rsidR="00096179" w:rsidRPr="00792EE4" w:rsidRDefault="00096179" w:rsidP="00672826">
      <w:pPr>
        <w:ind w:firstLine="567"/>
        <w:rPr>
          <w:rFonts w:ascii="Times New Roman" w:eastAsia="Calibri" w:hAnsi="Times New Roman"/>
          <w:color w:val="000000"/>
          <w:sz w:val="28"/>
          <w:szCs w:val="28"/>
        </w:rPr>
      </w:pPr>
      <w:r w:rsidRPr="009259E8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9259E8">
        <w:rPr>
          <w:rFonts w:ascii="Times New Roman" w:eastAsia="Calibri" w:hAnsi="Times New Roman"/>
          <w:color w:val="000000"/>
          <w:sz w:val="28"/>
          <w:szCs w:val="28"/>
          <w:lang w:bidi="ru-RU"/>
        </w:rPr>
        <w:t>заинтересовать и привлечь граж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дан к выполнению </w:t>
      </w:r>
      <w:r w:rsidRPr="009259E8">
        <w:rPr>
          <w:rFonts w:ascii="Times New Roman" w:eastAsia="Calibri" w:hAnsi="Times New Roman"/>
          <w:color w:val="000000"/>
          <w:sz w:val="28"/>
          <w:szCs w:val="28"/>
          <w:lang w:bidi="ru-RU"/>
        </w:rPr>
        <w:t>р</w:t>
      </w:r>
      <w:r w:rsidR="0011566E">
        <w:rPr>
          <w:rFonts w:ascii="Times New Roman" w:eastAsia="Calibri" w:hAnsi="Times New Roman"/>
          <w:color w:val="000000"/>
          <w:sz w:val="28"/>
          <w:szCs w:val="28"/>
          <w:lang w:bidi="ru-RU"/>
        </w:rPr>
        <w:t>абот по благоустройству общественных</w:t>
      </w:r>
      <w:r w:rsidRPr="009259E8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территорий.</w:t>
      </w:r>
      <w:r w:rsidRPr="009259E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954E45" w:rsidRDefault="00F30C26" w:rsidP="00672826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>создаст необходимый минимальный уровень комфортной среды д</w:t>
      </w:r>
      <w:r w:rsidR="00954E45">
        <w:rPr>
          <w:rFonts w:ascii="Times New Roman" w:hAnsi="Times New Roman"/>
          <w:sz w:val="28"/>
          <w:szCs w:val="28"/>
        </w:rPr>
        <w:t>ля жителей села Тангуй</w:t>
      </w:r>
      <w:r w:rsidRPr="00D2115B">
        <w:rPr>
          <w:rFonts w:ascii="Times New Roman" w:hAnsi="Times New Roman"/>
          <w:sz w:val="28"/>
          <w:szCs w:val="28"/>
        </w:rPr>
        <w:t>, условия для культурно-досуговой деятельности, отдыха и занятий спортом для всех жителей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 xml:space="preserve">. </w:t>
      </w:r>
    </w:p>
    <w:p w:rsidR="00194A22" w:rsidRDefault="00194A22" w:rsidP="00672826">
      <w:pPr>
        <w:rPr>
          <w:rFonts w:ascii="Times New Roman" w:hAnsi="Times New Roman"/>
          <w:sz w:val="28"/>
          <w:szCs w:val="28"/>
        </w:rPr>
      </w:pPr>
      <w:bookmarkStart w:id="0" w:name="sub_1400"/>
    </w:p>
    <w:p w:rsidR="00096179" w:rsidRPr="003D4151" w:rsidRDefault="003D4151" w:rsidP="00E5222E">
      <w:pPr>
        <w:ind w:firstLine="567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D4151">
        <w:rPr>
          <w:rFonts w:ascii="Times New Roman" w:eastAsia="Calibri" w:hAnsi="Times New Roman"/>
          <w:b/>
          <w:color w:val="000000"/>
          <w:sz w:val="28"/>
          <w:szCs w:val="28"/>
        </w:rPr>
        <w:t>8</w:t>
      </w:r>
      <w:r w:rsidR="00096179" w:rsidRPr="003D4151">
        <w:rPr>
          <w:rFonts w:ascii="Times New Roman" w:eastAsia="Calibri" w:hAnsi="Times New Roman"/>
          <w:b/>
          <w:color w:val="000000"/>
          <w:sz w:val="28"/>
          <w:szCs w:val="28"/>
        </w:rPr>
        <w:t xml:space="preserve">. Система управления и контроля за ходом </w:t>
      </w:r>
      <w:r w:rsidR="00E5222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096179" w:rsidRPr="003D4151">
        <w:rPr>
          <w:rFonts w:ascii="Times New Roman" w:eastAsia="Calibri" w:hAnsi="Times New Roman"/>
          <w:b/>
          <w:color w:val="000000"/>
          <w:sz w:val="28"/>
          <w:szCs w:val="28"/>
        </w:rPr>
        <w:t>реализации программы</w:t>
      </w:r>
    </w:p>
    <w:p w:rsidR="00096179" w:rsidRPr="009259E8" w:rsidRDefault="00096179" w:rsidP="00672826">
      <w:pPr>
        <w:ind w:firstLine="567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96179" w:rsidRPr="00FE4653" w:rsidRDefault="00096179" w:rsidP="00FE4653">
      <w:pPr>
        <w:ind w:firstLine="567"/>
        <w:rPr>
          <w:rFonts w:ascii="Times New Roman" w:eastAsia="Calibri" w:hAnsi="Times New Roman"/>
          <w:color w:val="000000"/>
          <w:sz w:val="28"/>
          <w:szCs w:val="28"/>
        </w:rPr>
      </w:pPr>
      <w:r w:rsidRPr="003D4151">
        <w:rPr>
          <w:rFonts w:ascii="Times New Roman" w:eastAsia="Calibri" w:hAnsi="Times New Roman"/>
          <w:color w:val="000000"/>
          <w:sz w:val="28"/>
          <w:szCs w:val="28"/>
        </w:rPr>
        <w:t>Координацию и контроль за ходом выполнения Программы осуществляет администрация Тангуйского сельского поселения.</w:t>
      </w:r>
      <w:r w:rsidR="00FE4653">
        <w:rPr>
          <w:rFonts w:ascii="Times New Roman" w:eastAsia="Calibri" w:hAnsi="Times New Roman"/>
          <w:color w:val="000000"/>
          <w:sz w:val="28"/>
          <w:szCs w:val="28"/>
        </w:rPr>
        <w:t xml:space="preserve"> Как о</w:t>
      </w:r>
      <w:r w:rsidRPr="003D4151">
        <w:rPr>
          <w:rFonts w:ascii="Times New Roman" w:eastAsia="Calibri" w:hAnsi="Times New Roman"/>
          <w:color w:val="000000"/>
          <w:sz w:val="28"/>
          <w:szCs w:val="28"/>
        </w:rPr>
        <w:t>тветственный исполнитель</w:t>
      </w:r>
      <w:r w:rsidR="00FE4653">
        <w:rPr>
          <w:rFonts w:ascii="Times New Roman" w:eastAsia="Calibri" w:hAnsi="Times New Roman"/>
          <w:color w:val="000000"/>
          <w:sz w:val="28"/>
          <w:szCs w:val="28"/>
        </w:rPr>
        <w:t>, она</w:t>
      </w:r>
      <w:r w:rsidRPr="003D4151">
        <w:rPr>
          <w:rFonts w:ascii="Times New Roman" w:eastAsia="Calibri" w:hAnsi="Times New Roman"/>
          <w:color w:val="000000"/>
          <w:sz w:val="28"/>
          <w:szCs w:val="28"/>
        </w:rPr>
        <w:t xml:space="preserve"> организует реализацию Программы, вносит предложения о внесении в нее изменений и несет ответственность за достижение показателей результативности соответствующей Программы.</w:t>
      </w:r>
    </w:p>
    <w:p w:rsidR="00096179" w:rsidRPr="003B78B0" w:rsidRDefault="00096179" w:rsidP="00672826">
      <w:pPr>
        <w:ind w:firstLine="567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</w:p>
    <w:p w:rsidR="005E1517" w:rsidRDefault="005E1517" w:rsidP="00672826">
      <w:pPr>
        <w:rPr>
          <w:rFonts w:ascii="Times New Roman" w:hAnsi="Times New Roman"/>
          <w:sz w:val="28"/>
          <w:szCs w:val="28"/>
        </w:rPr>
      </w:pPr>
    </w:p>
    <w:p w:rsidR="005E1517" w:rsidRDefault="005E1517" w:rsidP="00672826">
      <w:pPr>
        <w:ind w:firstLine="0"/>
        <w:rPr>
          <w:rFonts w:ascii="Times New Roman" w:hAnsi="Times New Roman"/>
          <w:sz w:val="28"/>
          <w:szCs w:val="28"/>
        </w:rPr>
      </w:pPr>
    </w:p>
    <w:p w:rsidR="00CE7407" w:rsidRDefault="00CE7407" w:rsidP="00672826">
      <w:pPr>
        <w:rPr>
          <w:rFonts w:ascii="Times New Roman" w:hAnsi="Times New Roman"/>
          <w:sz w:val="28"/>
          <w:szCs w:val="28"/>
        </w:rPr>
      </w:pPr>
    </w:p>
    <w:p w:rsidR="00C62E86" w:rsidRDefault="00C62E86" w:rsidP="00672826">
      <w:pPr>
        <w:ind w:firstLine="0"/>
        <w:rPr>
          <w:rFonts w:ascii="Times New Roman" w:hAnsi="Times New Roman"/>
          <w:sz w:val="28"/>
          <w:szCs w:val="28"/>
        </w:rPr>
      </w:pPr>
    </w:p>
    <w:p w:rsidR="002265D0" w:rsidRDefault="002265D0" w:rsidP="00672826">
      <w:pPr>
        <w:rPr>
          <w:rFonts w:ascii="Times New Roman" w:hAnsi="Times New Roman"/>
          <w:sz w:val="28"/>
          <w:szCs w:val="28"/>
        </w:rPr>
      </w:pPr>
    </w:p>
    <w:p w:rsidR="002265D0" w:rsidRDefault="002265D0" w:rsidP="00672826">
      <w:pPr>
        <w:rPr>
          <w:rFonts w:ascii="Times New Roman" w:hAnsi="Times New Roman"/>
          <w:sz w:val="28"/>
          <w:szCs w:val="28"/>
        </w:rPr>
      </w:pPr>
    </w:p>
    <w:p w:rsidR="002265D0" w:rsidRDefault="002265D0" w:rsidP="00672826">
      <w:pPr>
        <w:rPr>
          <w:rFonts w:ascii="Times New Roman" w:hAnsi="Times New Roman"/>
          <w:sz w:val="28"/>
          <w:szCs w:val="28"/>
        </w:rPr>
      </w:pPr>
    </w:p>
    <w:p w:rsidR="002265D0" w:rsidRDefault="002265D0" w:rsidP="00672826">
      <w:pPr>
        <w:rPr>
          <w:rFonts w:ascii="Times New Roman" w:hAnsi="Times New Roman"/>
          <w:sz w:val="28"/>
          <w:szCs w:val="28"/>
        </w:rPr>
      </w:pPr>
    </w:p>
    <w:p w:rsidR="002265D0" w:rsidRDefault="002265D0" w:rsidP="00672826">
      <w:pPr>
        <w:rPr>
          <w:rFonts w:ascii="Times New Roman" w:hAnsi="Times New Roman"/>
          <w:sz w:val="28"/>
          <w:szCs w:val="28"/>
        </w:rPr>
      </w:pPr>
    </w:p>
    <w:p w:rsidR="002265D0" w:rsidRDefault="002265D0" w:rsidP="00672826">
      <w:pPr>
        <w:rPr>
          <w:rFonts w:ascii="Times New Roman" w:hAnsi="Times New Roman"/>
          <w:sz w:val="28"/>
          <w:szCs w:val="28"/>
        </w:rPr>
      </w:pPr>
    </w:p>
    <w:p w:rsidR="00460218" w:rsidRDefault="00460218" w:rsidP="00E5222E">
      <w:pPr>
        <w:ind w:firstLine="0"/>
        <w:rPr>
          <w:rFonts w:ascii="Times New Roman" w:hAnsi="Times New Roman"/>
          <w:sz w:val="28"/>
          <w:szCs w:val="28"/>
        </w:rPr>
      </w:pPr>
    </w:p>
    <w:p w:rsidR="00A46095" w:rsidRDefault="00A46095" w:rsidP="00E5222E">
      <w:pPr>
        <w:jc w:val="right"/>
        <w:rPr>
          <w:rFonts w:ascii="Times New Roman" w:hAnsi="Times New Roman"/>
          <w:sz w:val="28"/>
          <w:szCs w:val="28"/>
        </w:rPr>
      </w:pPr>
    </w:p>
    <w:p w:rsidR="00A46095" w:rsidRDefault="00A46095" w:rsidP="00E5222E">
      <w:pPr>
        <w:jc w:val="right"/>
        <w:rPr>
          <w:rFonts w:ascii="Times New Roman" w:hAnsi="Times New Roman"/>
          <w:sz w:val="28"/>
          <w:szCs w:val="28"/>
        </w:rPr>
      </w:pPr>
    </w:p>
    <w:p w:rsidR="00A46095" w:rsidRDefault="00A46095" w:rsidP="00E5222E">
      <w:pPr>
        <w:jc w:val="right"/>
        <w:rPr>
          <w:rFonts w:ascii="Times New Roman" w:hAnsi="Times New Roman"/>
          <w:sz w:val="28"/>
          <w:szCs w:val="28"/>
        </w:rPr>
      </w:pPr>
    </w:p>
    <w:p w:rsidR="00A46095" w:rsidRDefault="00A46095" w:rsidP="00E5222E">
      <w:pPr>
        <w:jc w:val="right"/>
        <w:rPr>
          <w:rFonts w:ascii="Times New Roman" w:hAnsi="Times New Roman"/>
          <w:sz w:val="28"/>
          <w:szCs w:val="28"/>
        </w:rPr>
      </w:pPr>
    </w:p>
    <w:p w:rsidR="00A46095" w:rsidRDefault="00A46095" w:rsidP="000D5D4E">
      <w:pPr>
        <w:ind w:firstLine="0"/>
        <w:rPr>
          <w:rFonts w:ascii="Times New Roman" w:hAnsi="Times New Roman"/>
          <w:sz w:val="28"/>
          <w:szCs w:val="28"/>
        </w:rPr>
      </w:pPr>
    </w:p>
    <w:p w:rsidR="00194A22" w:rsidRPr="002A4D9D" w:rsidRDefault="00CE7407" w:rsidP="00E522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94A22" w:rsidRPr="00510086" w:rsidRDefault="00194A22" w:rsidP="00E5222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194A22" w:rsidRPr="00510086" w:rsidRDefault="00194A22" w:rsidP="00E5222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757D96" w:rsidRDefault="00194A22" w:rsidP="00E5222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</w:t>
      </w:r>
      <w:r w:rsidR="00757D96">
        <w:rPr>
          <w:rFonts w:ascii="Times New Roman" w:hAnsi="Times New Roman"/>
          <w:sz w:val="28"/>
          <w:szCs w:val="28"/>
        </w:rPr>
        <w:t xml:space="preserve">территории </w:t>
      </w:r>
    </w:p>
    <w:p w:rsidR="00757D96" w:rsidRDefault="00D22342" w:rsidP="00E5222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Тангуйского муниципального образования</w:t>
      </w:r>
      <w:r w:rsidR="00757D96">
        <w:rPr>
          <w:rFonts w:ascii="Times New Roman" w:hAnsi="Times New Roman"/>
          <w:sz w:val="28"/>
          <w:szCs w:val="28"/>
        </w:rPr>
        <w:t xml:space="preserve"> </w:t>
      </w:r>
    </w:p>
    <w:p w:rsidR="00194A22" w:rsidRPr="00510086" w:rsidRDefault="00757D96" w:rsidP="00E5222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94A22" w:rsidRPr="00510086">
        <w:rPr>
          <w:rFonts w:ascii="Times New Roman" w:hAnsi="Times New Roman"/>
          <w:sz w:val="28"/>
          <w:szCs w:val="28"/>
        </w:rPr>
        <w:t>2018-2022 годы»</w:t>
      </w:r>
    </w:p>
    <w:p w:rsidR="00194A22" w:rsidRDefault="00194A22" w:rsidP="00672826">
      <w:pPr>
        <w:rPr>
          <w:rFonts w:ascii="Times New Roman" w:hAnsi="Times New Roman"/>
          <w:sz w:val="28"/>
          <w:szCs w:val="28"/>
          <w:highlight w:val="green"/>
        </w:rPr>
      </w:pPr>
    </w:p>
    <w:bookmarkEnd w:id="0"/>
    <w:p w:rsidR="00996EF1" w:rsidRPr="009259E8" w:rsidRDefault="00996EF1" w:rsidP="00672826">
      <w:pPr>
        <w:ind w:firstLine="567"/>
        <w:rPr>
          <w:rFonts w:ascii="Times New Roman" w:eastAsia="Calibri" w:hAnsi="Times New Roman"/>
          <w:b/>
          <w:sz w:val="28"/>
          <w:szCs w:val="28"/>
        </w:rPr>
      </w:pPr>
      <w:r w:rsidRPr="00C62E86">
        <w:rPr>
          <w:rFonts w:ascii="Times New Roman" w:hAnsi="Times New Roman"/>
          <w:b/>
          <w:sz w:val="28"/>
          <w:szCs w:val="28"/>
        </w:rPr>
        <w:t>Адресный перечень общественных территорий,</w:t>
      </w:r>
      <w:r w:rsidRPr="00DA62B9">
        <w:rPr>
          <w:rFonts w:ascii="Times New Roman" w:hAnsi="Times New Roman"/>
          <w:sz w:val="28"/>
          <w:szCs w:val="28"/>
        </w:rPr>
        <w:t xml:space="preserve"> </w:t>
      </w:r>
      <w:r w:rsidRPr="009259E8">
        <w:rPr>
          <w:rFonts w:ascii="Times New Roman" w:eastAsia="Calibri" w:hAnsi="Times New Roman"/>
          <w:b/>
          <w:sz w:val="28"/>
          <w:szCs w:val="28"/>
        </w:rPr>
        <w:t xml:space="preserve">нуждающихся в </w:t>
      </w:r>
    </w:p>
    <w:p w:rsidR="00996EF1" w:rsidRPr="009259E8" w:rsidRDefault="00996EF1" w:rsidP="00672826">
      <w:pPr>
        <w:ind w:firstLine="56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благоустройстве и подлежащих</w:t>
      </w:r>
      <w:r w:rsidRPr="009259E8">
        <w:rPr>
          <w:rFonts w:ascii="Times New Roman" w:eastAsia="Calibri" w:hAnsi="Times New Roman"/>
          <w:b/>
          <w:sz w:val="28"/>
          <w:szCs w:val="28"/>
        </w:rPr>
        <w:t xml:space="preserve"> благоустройству в 2018-2022 годы.</w:t>
      </w:r>
    </w:p>
    <w:p w:rsidR="00BF7ECD" w:rsidRPr="009259E8" w:rsidRDefault="00996EF1" w:rsidP="00B376C3">
      <w:pPr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259E8">
        <w:rPr>
          <w:rFonts w:ascii="Times New Roman" w:eastAsia="Calibri" w:hAnsi="Times New Roman"/>
          <w:b/>
          <w:sz w:val="28"/>
          <w:szCs w:val="28"/>
        </w:rPr>
        <w:t>(далее – Перечень общественных территорий)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4187"/>
        <w:gridCol w:w="2148"/>
        <w:gridCol w:w="1777"/>
      </w:tblGrid>
      <w:tr w:rsidR="00606830" w:rsidRPr="009259E8" w:rsidTr="0022669F">
        <w:tc>
          <w:tcPr>
            <w:tcW w:w="898" w:type="dxa"/>
          </w:tcPr>
          <w:p w:rsidR="00606830" w:rsidRPr="006B42FF" w:rsidRDefault="00606830" w:rsidP="00672826">
            <w:pPr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B42FF">
              <w:rPr>
                <w:rFonts w:ascii="Times New Roman" w:eastAsia="Calibri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187" w:type="dxa"/>
            <w:shd w:val="clear" w:color="auto" w:fill="auto"/>
          </w:tcPr>
          <w:p w:rsidR="00606830" w:rsidRPr="006B42FF" w:rsidRDefault="00606830" w:rsidP="00672826">
            <w:pPr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B42FF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общественной территории, подлежащей благоустройству</w:t>
            </w:r>
          </w:p>
        </w:tc>
        <w:tc>
          <w:tcPr>
            <w:tcW w:w="2148" w:type="dxa"/>
          </w:tcPr>
          <w:p w:rsidR="00606830" w:rsidRPr="006B42FF" w:rsidRDefault="00606830" w:rsidP="00672826">
            <w:pPr>
              <w:ind w:firstLine="567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B42FF">
              <w:rPr>
                <w:rFonts w:ascii="Times New Roman" w:eastAsia="Calibri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06830" w:rsidRPr="006B42FF" w:rsidRDefault="00606830" w:rsidP="00672826">
            <w:pPr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B42FF">
              <w:rPr>
                <w:rFonts w:ascii="Times New Roman" w:eastAsia="Calibri" w:hAnsi="Times New Roman"/>
                <w:b/>
                <w:sz w:val="28"/>
                <w:szCs w:val="28"/>
              </w:rPr>
              <w:t>Площадь территории, м2</w:t>
            </w:r>
          </w:p>
        </w:tc>
      </w:tr>
      <w:tr w:rsidR="00606830" w:rsidRPr="009259E8" w:rsidTr="0022669F">
        <w:tc>
          <w:tcPr>
            <w:tcW w:w="898" w:type="dxa"/>
          </w:tcPr>
          <w:p w:rsidR="00606830" w:rsidRPr="002C7AF3" w:rsidRDefault="00606830" w:rsidP="00672826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87" w:type="dxa"/>
            <w:shd w:val="clear" w:color="auto" w:fill="auto"/>
          </w:tcPr>
          <w:p w:rsidR="00606830" w:rsidRPr="009259E8" w:rsidRDefault="00996EF1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Стадион </w:t>
            </w:r>
            <w:r w:rsidR="00606830" w:rsidRPr="002C7A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центре села</w:t>
            </w:r>
          </w:p>
        </w:tc>
        <w:tc>
          <w:tcPr>
            <w:tcW w:w="2148" w:type="dxa"/>
          </w:tcPr>
          <w:p w:rsidR="00606830" w:rsidRPr="009259E8" w:rsidRDefault="00606830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Мира, 21</w:t>
            </w:r>
            <w:r w:rsidR="00996EF1">
              <w:rPr>
                <w:rFonts w:ascii="Times New Roman" w:eastAsia="Calibri" w:hAnsi="Times New Roman"/>
                <w:sz w:val="28"/>
                <w:szCs w:val="28"/>
              </w:rPr>
              <w:t>Е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06830" w:rsidRPr="009259E8" w:rsidRDefault="00996EF1" w:rsidP="00672826">
            <w:pPr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175</w:t>
            </w:r>
            <w:r w:rsidR="00606830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A46095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60683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606830" w:rsidRPr="009259E8" w:rsidTr="0022669F">
        <w:tc>
          <w:tcPr>
            <w:tcW w:w="898" w:type="dxa"/>
          </w:tcPr>
          <w:p w:rsidR="00606830" w:rsidRPr="009259E8" w:rsidRDefault="00606830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187" w:type="dxa"/>
            <w:shd w:val="clear" w:color="auto" w:fill="auto"/>
          </w:tcPr>
          <w:p w:rsidR="00606830" w:rsidRPr="009259E8" w:rsidRDefault="00606830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Центральная площадь села</w:t>
            </w:r>
          </w:p>
        </w:tc>
        <w:tc>
          <w:tcPr>
            <w:tcW w:w="2148" w:type="dxa"/>
          </w:tcPr>
          <w:p w:rsidR="00606830" w:rsidRPr="009259E8" w:rsidRDefault="00606830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Мира, 21</w:t>
            </w:r>
            <w:r w:rsidR="00996EF1">
              <w:rPr>
                <w:rFonts w:ascii="Times New Roman" w:eastAsia="Calibri" w:hAnsi="Times New Roman"/>
                <w:sz w:val="28"/>
                <w:szCs w:val="28"/>
              </w:rPr>
              <w:t>В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06830" w:rsidRPr="009259E8" w:rsidRDefault="00996EF1" w:rsidP="00672826">
            <w:pPr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2222</w:t>
            </w:r>
          </w:p>
        </w:tc>
      </w:tr>
      <w:tr w:rsidR="00606830" w:rsidRPr="009259E8" w:rsidTr="0022669F">
        <w:tc>
          <w:tcPr>
            <w:tcW w:w="898" w:type="dxa"/>
          </w:tcPr>
          <w:p w:rsidR="00606830" w:rsidRPr="009259E8" w:rsidRDefault="00996EF1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4187" w:type="dxa"/>
            <w:shd w:val="clear" w:color="auto" w:fill="auto"/>
          </w:tcPr>
          <w:p w:rsidR="00606830" w:rsidRPr="009259E8" w:rsidRDefault="0082055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Детская </w:t>
            </w:r>
            <w:r w:rsidR="00996EF1">
              <w:rPr>
                <w:rFonts w:ascii="Times New Roman" w:eastAsia="Calibri" w:hAnsi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2148" w:type="dxa"/>
          </w:tcPr>
          <w:p w:rsidR="00606830" w:rsidRPr="009259E8" w:rsidRDefault="00996EF1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Мира, 21Б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06830" w:rsidRPr="009259E8" w:rsidRDefault="00996EF1" w:rsidP="00672826">
            <w:pPr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487</w:t>
            </w:r>
          </w:p>
        </w:tc>
      </w:tr>
      <w:tr w:rsidR="00606830" w:rsidRPr="009259E8" w:rsidTr="0022669F">
        <w:tc>
          <w:tcPr>
            <w:tcW w:w="898" w:type="dxa"/>
          </w:tcPr>
          <w:p w:rsidR="00606830" w:rsidRPr="009259E8" w:rsidRDefault="00996EF1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4187" w:type="dxa"/>
            <w:shd w:val="clear" w:color="auto" w:fill="auto"/>
          </w:tcPr>
          <w:p w:rsidR="00606830" w:rsidRPr="009259E8" w:rsidRDefault="0082055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Детская </w:t>
            </w:r>
            <w:r w:rsidR="00996EF1">
              <w:rPr>
                <w:rFonts w:ascii="Times New Roman" w:eastAsia="Calibri" w:hAnsi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2148" w:type="dxa"/>
          </w:tcPr>
          <w:p w:rsidR="00606830" w:rsidRPr="009259E8" w:rsidRDefault="008731E4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Ленина,</w:t>
            </w:r>
            <w:r w:rsidR="00996EF1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06830" w:rsidRPr="009259E8" w:rsidRDefault="00996EF1" w:rsidP="00672826">
            <w:pPr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1468</w:t>
            </w:r>
          </w:p>
        </w:tc>
      </w:tr>
      <w:tr w:rsidR="00606830" w:rsidRPr="009259E8" w:rsidTr="0022669F">
        <w:tc>
          <w:tcPr>
            <w:tcW w:w="898" w:type="dxa"/>
          </w:tcPr>
          <w:p w:rsidR="00606830" w:rsidRPr="009259E8" w:rsidRDefault="00996EF1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4187" w:type="dxa"/>
            <w:shd w:val="clear" w:color="auto" w:fill="auto"/>
          </w:tcPr>
          <w:p w:rsidR="00606830" w:rsidRPr="009259E8" w:rsidRDefault="0082055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Детская </w:t>
            </w:r>
            <w:r w:rsidR="00996EF1">
              <w:rPr>
                <w:rFonts w:ascii="Times New Roman" w:eastAsia="Calibri" w:hAnsi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2148" w:type="dxa"/>
          </w:tcPr>
          <w:p w:rsidR="00606830" w:rsidRPr="009259E8" w:rsidRDefault="00426E7B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</w:t>
            </w:r>
            <w:r w:rsidR="00996EF1">
              <w:rPr>
                <w:rFonts w:ascii="Times New Roman" w:eastAsia="Calibri" w:hAnsi="Times New Roman"/>
                <w:sz w:val="28"/>
                <w:szCs w:val="28"/>
              </w:rPr>
              <w:t>Невского, 27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06830" w:rsidRPr="009259E8" w:rsidRDefault="00996EF1" w:rsidP="00672826">
            <w:pPr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395</w:t>
            </w:r>
          </w:p>
        </w:tc>
      </w:tr>
      <w:tr w:rsidR="00606830" w:rsidRPr="009259E8" w:rsidTr="0022669F">
        <w:tc>
          <w:tcPr>
            <w:tcW w:w="898" w:type="dxa"/>
          </w:tcPr>
          <w:p w:rsidR="00606830" w:rsidRPr="009259E8" w:rsidRDefault="00996EF1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4187" w:type="dxa"/>
            <w:shd w:val="clear" w:color="auto" w:fill="auto"/>
          </w:tcPr>
          <w:p w:rsidR="00606830" w:rsidRPr="009259E8" w:rsidRDefault="0082055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Детская </w:t>
            </w:r>
            <w:r w:rsidR="00996EF1">
              <w:rPr>
                <w:rFonts w:ascii="Times New Roman" w:eastAsia="Calibri" w:hAnsi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2148" w:type="dxa"/>
          </w:tcPr>
          <w:p w:rsidR="00606830" w:rsidRPr="009259E8" w:rsidRDefault="00996EF1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Горького,3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06830" w:rsidRPr="009259E8" w:rsidRDefault="006B42FF" w:rsidP="00672826">
            <w:pPr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303</w:t>
            </w:r>
          </w:p>
        </w:tc>
      </w:tr>
      <w:tr w:rsidR="00A46095" w:rsidRPr="009259E8" w:rsidTr="0022669F">
        <w:tc>
          <w:tcPr>
            <w:tcW w:w="898" w:type="dxa"/>
          </w:tcPr>
          <w:p w:rsidR="00A46095" w:rsidRDefault="008F7B1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4187" w:type="dxa"/>
            <w:shd w:val="clear" w:color="auto" w:fill="auto"/>
          </w:tcPr>
          <w:p w:rsidR="00A46095" w:rsidRDefault="0082055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Детская </w:t>
            </w:r>
            <w:r w:rsidR="00A46095">
              <w:rPr>
                <w:rFonts w:ascii="Times New Roman" w:eastAsia="Calibri" w:hAnsi="Times New Roman"/>
                <w:sz w:val="28"/>
                <w:szCs w:val="28"/>
              </w:rPr>
              <w:t xml:space="preserve"> площадка </w:t>
            </w:r>
          </w:p>
        </w:tc>
        <w:tc>
          <w:tcPr>
            <w:tcW w:w="2148" w:type="dxa"/>
          </w:tcPr>
          <w:p w:rsidR="00A46095" w:rsidRDefault="008F7B1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Чапаева</w:t>
            </w:r>
            <w:r w:rsidR="00152BB5">
              <w:rPr>
                <w:rFonts w:ascii="Times New Roman" w:eastAsia="Calibri" w:hAnsi="Times New Roman"/>
                <w:sz w:val="28"/>
                <w:szCs w:val="28"/>
              </w:rPr>
              <w:t xml:space="preserve"> (сквер)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A46095" w:rsidRDefault="008F7B1C" w:rsidP="00672826">
            <w:pPr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1200</w:t>
            </w:r>
          </w:p>
        </w:tc>
      </w:tr>
      <w:tr w:rsidR="00606830" w:rsidRPr="009259E8" w:rsidTr="0022669F">
        <w:tc>
          <w:tcPr>
            <w:tcW w:w="898" w:type="dxa"/>
          </w:tcPr>
          <w:p w:rsidR="00606830" w:rsidRPr="009259E8" w:rsidRDefault="008F7B1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6B42F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187" w:type="dxa"/>
            <w:shd w:val="clear" w:color="auto" w:fill="auto"/>
          </w:tcPr>
          <w:p w:rsidR="00606830" w:rsidRPr="009259E8" w:rsidRDefault="008F7B1C" w:rsidP="008F7B1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Территория, прилегающая к детскому саду </w:t>
            </w:r>
          </w:p>
        </w:tc>
        <w:tc>
          <w:tcPr>
            <w:tcW w:w="2148" w:type="dxa"/>
          </w:tcPr>
          <w:p w:rsidR="00606830" w:rsidRPr="009259E8" w:rsidRDefault="008F7B1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Кутузова 7,9,11,15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06830" w:rsidRPr="009259E8" w:rsidRDefault="006B42FF" w:rsidP="00672826">
            <w:pPr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450</w:t>
            </w:r>
          </w:p>
        </w:tc>
      </w:tr>
      <w:tr w:rsidR="006B42FF" w:rsidRPr="009259E8" w:rsidTr="0022669F">
        <w:tc>
          <w:tcPr>
            <w:tcW w:w="898" w:type="dxa"/>
          </w:tcPr>
          <w:p w:rsidR="006B42FF" w:rsidRDefault="008F7B1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6B42F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187" w:type="dxa"/>
            <w:shd w:val="clear" w:color="auto" w:fill="auto"/>
          </w:tcPr>
          <w:p w:rsidR="006B42FF" w:rsidRDefault="006B42FF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Территория, прилегающая к школе</w:t>
            </w:r>
          </w:p>
        </w:tc>
        <w:tc>
          <w:tcPr>
            <w:tcW w:w="2148" w:type="dxa"/>
          </w:tcPr>
          <w:p w:rsidR="006B42FF" w:rsidRDefault="006B42FF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Ленина,54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B42FF" w:rsidRDefault="006B42FF" w:rsidP="00672826">
            <w:pPr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6B42FF" w:rsidRPr="009259E8" w:rsidTr="0022669F">
        <w:tc>
          <w:tcPr>
            <w:tcW w:w="898" w:type="dxa"/>
          </w:tcPr>
          <w:p w:rsidR="006B42FF" w:rsidRDefault="008F7B1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6B42F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187" w:type="dxa"/>
            <w:shd w:val="clear" w:color="auto" w:fill="auto"/>
          </w:tcPr>
          <w:p w:rsidR="006B42FF" w:rsidRDefault="008F7B1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Территория, прилегающая к больничному корпусу</w:t>
            </w:r>
          </w:p>
        </w:tc>
        <w:tc>
          <w:tcPr>
            <w:tcW w:w="2148" w:type="dxa"/>
          </w:tcPr>
          <w:p w:rsidR="006B42FF" w:rsidRDefault="008F7B1C" w:rsidP="008F7B1C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Ул.Набережная, 46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B42FF" w:rsidRDefault="006B42FF" w:rsidP="00672826">
            <w:pPr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8F7B1C" w:rsidRPr="009259E8" w:rsidTr="0022669F">
        <w:tc>
          <w:tcPr>
            <w:tcW w:w="898" w:type="dxa"/>
          </w:tcPr>
          <w:p w:rsidR="008F7B1C" w:rsidRDefault="008F7B1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4187" w:type="dxa"/>
            <w:shd w:val="clear" w:color="auto" w:fill="auto"/>
          </w:tcPr>
          <w:p w:rsidR="008F7B1C" w:rsidRDefault="008F7B1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Территория (сквер), прилегающая к Детской школе искусств (спортивно-игровая площадка)</w:t>
            </w:r>
          </w:p>
        </w:tc>
        <w:tc>
          <w:tcPr>
            <w:tcW w:w="2148" w:type="dxa"/>
          </w:tcPr>
          <w:p w:rsidR="008F7B1C" w:rsidRDefault="008F7B1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Ленина,55</w:t>
            </w:r>
          </w:p>
          <w:p w:rsidR="008F7B1C" w:rsidRDefault="008F7B1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(пересечение ул. Солнечной и Ленина)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F7B1C" w:rsidRDefault="008F7B1C" w:rsidP="00672826">
            <w:pPr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1500</w:t>
            </w:r>
          </w:p>
        </w:tc>
      </w:tr>
      <w:tr w:rsidR="008F7B1C" w:rsidRPr="009259E8" w:rsidTr="0022669F">
        <w:tc>
          <w:tcPr>
            <w:tcW w:w="898" w:type="dxa"/>
          </w:tcPr>
          <w:p w:rsidR="008F7B1C" w:rsidRDefault="008F7B1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4187" w:type="dxa"/>
            <w:shd w:val="clear" w:color="auto" w:fill="auto"/>
          </w:tcPr>
          <w:p w:rsidR="008F7B1C" w:rsidRDefault="008F7B1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Территория, прилегающая к зданию администрации поселения</w:t>
            </w:r>
          </w:p>
        </w:tc>
        <w:tc>
          <w:tcPr>
            <w:tcW w:w="2148" w:type="dxa"/>
          </w:tcPr>
          <w:p w:rsidR="008F7B1C" w:rsidRDefault="008F7B1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Мира,20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F7B1C" w:rsidRDefault="008F7B1C" w:rsidP="00672826">
            <w:pPr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200</w:t>
            </w:r>
          </w:p>
        </w:tc>
      </w:tr>
      <w:tr w:rsidR="006B42FF" w:rsidRPr="009259E8" w:rsidTr="0022669F">
        <w:tc>
          <w:tcPr>
            <w:tcW w:w="898" w:type="dxa"/>
          </w:tcPr>
          <w:p w:rsidR="006B42FF" w:rsidRDefault="008F7B1C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  <w:r w:rsidR="006B42FF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187" w:type="dxa"/>
            <w:shd w:val="clear" w:color="auto" w:fill="auto"/>
          </w:tcPr>
          <w:p w:rsidR="006B42FF" w:rsidRDefault="006B42FF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Центральная улица (пешеходная дорожк</w:t>
            </w:r>
            <w:r w:rsidR="00563B20">
              <w:rPr>
                <w:rFonts w:ascii="Times New Roman" w:eastAsia="Calibri" w:hAnsi="Times New Roman"/>
                <w:sz w:val="28"/>
                <w:szCs w:val="28"/>
              </w:rPr>
              <w:t>а вдоль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улицы)</w:t>
            </w:r>
          </w:p>
        </w:tc>
        <w:tc>
          <w:tcPr>
            <w:tcW w:w="2148" w:type="dxa"/>
          </w:tcPr>
          <w:p w:rsidR="006B42FF" w:rsidRDefault="006B42FF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Мира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B42FF" w:rsidRDefault="006B42FF" w:rsidP="00672826">
            <w:pPr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2300 </w:t>
            </w:r>
          </w:p>
        </w:tc>
      </w:tr>
      <w:tr w:rsidR="00563B20" w:rsidRPr="009259E8" w:rsidTr="0022669F">
        <w:tc>
          <w:tcPr>
            <w:tcW w:w="898" w:type="dxa"/>
          </w:tcPr>
          <w:p w:rsidR="00563B20" w:rsidRDefault="0022669F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  <w:r w:rsidR="00563B2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187" w:type="dxa"/>
            <w:shd w:val="clear" w:color="auto" w:fill="auto"/>
          </w:tcPr>
          <w:p w:rsidR="00563B20" w:rsidRDefault="00563B20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Парк вокруг стадиона</w:t>
            </w:r>
          </w:p>
        </w:tc>
        <w:tc>
          <w:tcPr>
            <w:tcW w:w="2148" w:type="dxa"/>
          </w:tcPr>
          <w:p w:rsidR="00563B20" w:rsidRDefault="00563B20" w:rsidP="0067282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Мира, 21Е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563B20" w:rsidRDefault="00BD4A0A" w:rsidP="00672826">
            <w:pPr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563B20">
              <w:rPr>
                <w:rFonts w:ascii="Times New Roman" w:eastAsia="Calibri" w:hAnsi="Times New Roman"/>
                <w:sz w:val="28"/>
                <w:szCs w:val="28"/>
              </w:rPr>
              <w:t>0000</w:t>
            </w:r>
          </w:p>
        </w:tc>
      </w:tr>
    </w:tbl>
    <w:p w:rsidR="0082055C" w:rsidRDefault="0082055C" w:rsidP="00563B20">
      <w:pPr>
        <w:ind w:firstLine="567"/>
        <w:rPr>
          <w:rFonts w:ascii="Times New Roman" w:eastAsia="Calibri" w:hAnsi="Times New Roman"/>
          <w:sz w:val="20"/>
          <w:szCs w:val="20"/>
        </w:rPr>
      </w:pPr>
    </w:p>
    <w:p w:rsidR="003A2677" w:rsidRPr="00563B20" w:rsidRDefault="00BF7ECD" w:rsidP="00563B20">
      <w:pPr>
        <w:ind w:firstLine="567"/>
        <w:rPr>
          <w:rFonts w:ascii="Times New Roman" w:eastAsia="Calibri" w:hAnsi="Times New Roman"/>
          <w:sz w:val="20"/>
          <w:szCs w:val="20"/>
        </w:rPr>
      </w:pPr>
      <w:r w:rsidRPr="00563B20">
        <w:rPr>
          <w:rFonts w:ascii="Times New Roman" w:eastAsia="Calibri" w:hAnsi="Times New Roman"/>
          <w:sz w:val="20"/>
          <w:szCs w:val="20"/>
        </w:rPr>
        <w:t>*Определяется по итогам общественных обсуждений, в соответствии с порядком и сроками представления, рассмотрения и оценки предложений граждан и организаций о включении в муниципальную программу на 2018-2022 годы общественн</w:t>
      </w:r>
      <w:r w:rsidR="006B42FF" w:rsidRPr="00563B20">
        <w:rPr>
          <w:rFonts w:ascii="Times New Roman" w:eastAsia="Calibri" w:hAnsi="Times New Roman"/>
          <w:sz w:val="20"/>
          <w:szCs w:val="20"/>
        </w:rPr>
        <w:t xml:space="preserve">ых территорий, </w:t>
      </w:r>
      <w:r w:rsidRPr="00563B20">
        <w:rPr>
          <w:rFonts w:ascii="Times New Roman" w:eastAsia="Calibri" w:hAnsi="Times New Roman"/>
          <w:sz w:val="20"/>
          <w:szCs w:val="20"/>
        </w:rPr>
        <w:t>подлежащих благоустройству в 2018-2022 годы.</w:t>
      </w:r>
    </w:p>
    <w:sectPr w:rsidR="003A2677" w:rsidRPr="00563B20" w:rsidSect="00E5222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36" w:rsidRDefault="00822E36" w:rsidP="008E6E6C">
      <w:r>
        <w:separator/>
      </w:r>
    </w:p>
  </w:endnote>
  <w:endnote w:type="continuationSeparator" w:id="0">
    <w:p w:rsidR="00822E36" w:rsidRDefault="00822E36" w:rsidP="008E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1" w:rsidRDefault="0019140D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 w:rsidR="00996EF1"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996EF1" w:rsidRDefault="00996EF1">
    <w:pPr>
      <w:pStyle w:val="af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1" w:rsidRDefault="00996EF1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36" w:rsidRDefault="00822E36" w:rsidP="008E6E6C">
      <w:r>
        <w:separator/>
      </w:r>
    </w:p>
  </w:footnote>
  <w:footnote w:type="continuationSeparator" w:id="0">
    <w:p w:rsidR="00822E36" w:rsidRDefault="00822E36" w:rsidP="008E6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25670"/>
    <w:multiLevelType w:val="hybridMultilevel"/>
    <w:tmpl w:val="AD76F50C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3">
    <w:nsid w:val="36F50B7D"/>
    <w:multiLevelType w:val="hybridMultilevel"/>
    <w:tmpl w:val="A47A79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3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4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8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6D63737"/>
    <w:multiLevelType w:val="hybridMultilevel"/>
    <w:tmpl w:val="85E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4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4"/>
  </w:num>
  <w:num w:numId="4">
    <w:abstractNumId w:val="4"/>
  </w:num>
  <w:num w:numId="5">
    <w:abstractNumId w:val="1"/>
  </w:num>
  <w:num w:numId="6">
    <w:abstractNumId w:val="9"/>
  </w:num>
  <w:num w:numId="7">
    <w:abstractNumId w:val="17"/>
  </w:num>
  <w:num w:numId="8">
    <w:abstractNumId w:val="29"/>
  </w:num>
  <w:num w:numId="9">
    <w:abstractNumId w:val="18"/>
  </w:num>
  <w:num w:numId="10">
    <w:abstractNumId w:val="8"/>
  </w:num>
  <w:num w:numId="11">
    <w:abstractNumId w:val="32"/>
  </w:num>
  <w:num w:numId="12">
    <w:abstractNumId w:val="26"/>
  </w:num>
  <w:num w:numId="13">
    <w:abstractNumId w:val="2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1"/>
  </w:num>
  <w:num w:numId="18">
    <w:abstractNumId w:val="24"/>
  </w:num>
  <w:num w:numId="19">
    <w:abstractNumId w:val="25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2"/>
  </w:num>
  <w:num w:numId="23">
    <w:abstractNumId w:val="15"/>
  </w:num>
  <w:num w:numId="24">
    <w:abstractNumId w:val="3"/>
  </w:num>
  <w:num w:numId="25">
    <w:abstractNumId w:val="0"/>
  </w:num>
  <w:num w:numId="26">
    <w:abstractNumId w:val="33"/>
  </w:num>
  <w:num w:numId="27">
    <w:abstractNumId w:val="5"/>
  </w:num>
  <w:num w:numId="28">
    <w:abstractNumId w:val="28"/>
  </w:num>
  <w:num w:numId="29">
    <w:abstractNumId w:val="16"/>
  </w:num>
  <w:num w:numId="30">
    <w:abstractNumId w:val="19"/>
  </w:num>
  <w:num w:numId="31">
    <w:abstractNumId w:val="27"/>
  </w:num>
  <w:num w:numId="32">
    <w:abstractNumId w:val="30"/>
  </w:num>
  <w:num w:numId="33">
    <w:abstractNumId w:val="13"/>
  </w:num>
  <w:num w:numId="34">
    <w:abstractNumId w:val="20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C"/>
    <w:rsid w:val="00021B2F"/>
    <w:rsid w:val="00032A62"/>
    <w:rsid w:val="00033515"/>
    <w:rsid w:val="00096179"/>
    <w:rsid w:val="000B7C4F"/>
    <w:rsid w:val="000C0507"/>
    <w:rsid w:val="000C213C"/>
    <w:rsid w:val="000D5D4E"/>
    <w:rsid w:val="000F3819"/>
    <w:rsid w:val="000F4376"/>
    <w:rsid w:val="0011566E"/>
    <w:rsid w:val="00117E1F"/>
    <w:rsid w:val="0012460B"/>
    <w:rsid w:val="00126870"/>
    <w:rsid w:val="00133236"/>
    <w:rsid w:val="00136B12"/>
    <w:rsid w:val="00137273"/>
    <w:rsid w:val="00143E93"/>
    <w:rsid w:val="00152BB5"/>
    <w:rsid w:val="00177B7B"/>
    <w:rsid w:val="00180BAF"/>
    <w:rsid w:val="00182724"/>
    <w:rsid w:val="00190328"/>
    <w:rsid w:val="00190F35"/>
    <w:rsid w:val="0019140D"/>
    <w:rsid w:val="00194A22"/>
    <w:rsid w:val="001A4993"/>
    <w:rsid w:val="001B0BD8"/>
    <w:rsid w:val="001C32D7"/>
    <w:rsid w:val="001D1543"/>
    <w:rsid w:val="001D334A"/>
    <w:rsid w:val="001F248D"/>
    <w:rsid w:val="00205D31"/>
    <w:rsid w:val="002125F0"/>
    <w:rsid w:val="002265D0"/>
    <w:rsid w:val="0022669F"/>
    <w:rsid w:val="002566EC"/>
    <w:rsid w:val="002625A4"/>
    <w:rsid w:val="00265334"/>
    <w:rsid w:val="00287720"/>
    <w:rsid w:val="002C7AF3"/>
    <w:rsid w:val="002D1E18"/>
    <w:rsid w:val="002E3DEB"/>
    <w:rsid w:val="002E7E51"/>
    <w:rsid w:val="003111DD"/>
    <w:rsid w:val="00314441"/>
    <w:rsid w:val="003168BE"/>
    <w:rsid w:val="003379D0"/>
    <w:rsid w:val="00341D2A"/>
    <w:rsid w:val="00343EC6"/>
    <w:rsid w:val="003452EB"/>
    <w:rsid w:val="00346315"/>
    <w:rsid w:val="00384B00"/>
    <w:rsid w:val="00387254"/>
    <w:rsid w:val="00394FCA"/>
    <w:rsid w:val="003A2677"/>
    <w:rsid w:val="003B0E7E"/>
    <w:rsid w:val="003B184F"/>
    <w:rsid w:val="003D4151"/>
    <w:rsid w:val="00407FD0"/>
    <w:rsid w:val="00413E0F"/>
    <w:rsid w:val="00426E7B"/>
    <w:rsid w:val="004354E9"/>
    <w:rsid w:val="00453EC1"/>
    <w:rsid w:val="00454B02"/>
    <w:rsid w:val="00460218"/>
    <w:rsid w:val="00473B30"/>
    <w:rsid w:val="004A02CA"/>
    <w:rsid w:val="004A37DA"/>
    <w:rsid w:val="004B47DD"/>
    <w:rsid w:val="004C6B0C"/>
    <w:rsid w:val="004E7AF7"/>
    <w:rsid w:val="004F384E"/>
    <w:rsid w:val="00525396"/>
    <w:rsid w:val="00527A7F"/>
    <w:rsid w:val="00535102"/>
    <w:rsid w:val="00546382"/>
    <w:rsid w:val="00563B20"/>
    <w:rsid w:val="00564121"/>
    <w:rsid w:val="005658F7"/>
    <w:rsid w:val="005738B4"/>
    <w:rsid w:val="00584C0E"/>
    <w:rsid w:val="005C1404"/>
    <w:rsid w:val="005C2C5B"/>
    <w:rsid w:val="005D39DB"/>
    <w:rsid w:val="005E1517"/>
    <w:rsid w:val="005E721E"/>
    <w:rsid w:val="00600846"/>
    <w:rsid w:val="006039A3"/>
    <w:rsid w:val="00606830"/>
    <w:rsid w:val="00607253"/>
    <w:rsid w:val="00610224"/>
    <w:rsid w:val="0061653D"/>
    <w:rsid w:val="00645543"/>
    <w:rsid w:val="00672826"/>
    <w:rsid w:val="00684CFE"/>
    <w:rsid w:val="006B42FF"/>
    <w:rsid w:val="006B6E4C"/>
    <w:rsid w:val="006D2F02"/>
    <w:rsid w:val="006E1BE7"/>
    <w:rsid w:val="006E2F61"/>
    <w:rsid w:val="006E3B18"/>
    <w:rsid w:val="006F5BB2"/>
    <w:rsid w:val="00732908"/>
    <w:rsid w:val="00732A33"/>
    <w:rsid w:val="007365AB"/>
    <w:rsid w:val="007410DC"/>
    <w:rsid w:val="00757D96"/>
    <w:rsid w:val="00763A5B"/>
    <w:rsid w:val="00771E5B"/>
    <w:rsid w:val="0078114E"/>
    <w:rsid w:val="00792EE4"/>
    <w:rsid w:val="007A0EAD"/>
    <w:rsid w:val="007A2415"/>
    <w:rsid w:val="007A2F37"/>
    <w:rsid w:val="007B3831"/>
    <w:rsid w:val="007C1196"/>
    <w:rsid w:val="007D035A"/>
    <w:rsid w:val="007D0933"/>
    <w:rsid w:val="007D2B44"/>
    <w:rsid w:val="007E0533"/>
    <w:rsid w:val="007E4136"/>
    <w:rsid w:val="007F1DA6"/>
    <w:rsid w:val="007F43EF"/>
    <w:rsid w:val="00801C75"/>
    <w:rsid w:val="00805685"/>
    <w:rsid w:val="00811497"/>
    <w:rsid w:val="0082055C"/>
    <w:rsid w:val="00822027"/>
    <w:rsid w:val="00822E36"/>
    <w:rsid w:val="008578F4"/>
    <w:rsid w:val="008731E4"/>
    <w:rsid w:val="00875C9F"/>
    <w:rsid w:val="00892539"/>
    <w:rsid w:val="00896DDD"/>
    <w:rsid w:val="008C3B1A"/>
    <w:rsid w:val="008D2F71"/>
    <w:rsid w:val="008E1124"/>
    <w:rsid w:val="008E6E6C"/>
    <w:rsid w:val="008F7B1C"/>
    <w:rsid w:val="0090530B"/>
    <w:rsid w:val="00912216"/>
    <w:rsid w:val="00920A04"/>
    <w:rsid w:val="00932693"/>
    <w:rsid w:val="0093411C"/>
    <w:rsid w:val="00954E45"/>
    <w:rsid w:val="00961E34"/>
    <w:rsid w:val="00973A61"/>
    <w:rsid w:val="00991E53"/>
    <w:rsid w:val="00995FFC"/>
    <w:rsid w:val="00996EF1"/>
    <w:rsid w:val="00A017CF"/>
    <w:rsid w:val="00A10448"/>
    <w:rsid w:val="00A24230"/>
    <w:rsid w:val="00A33FDE"/>
    <w:rsid w:val="00A353BA"/>
    <w:rsid w:val="00A46095"/>
    <w:rsid w:val="00A64D11"/>
    <w:rsid w:val="00A739FE"/>
    <w:rsid w:val="00A8074F"/>
    <w:rsid w:val="00A83529"/>
    <w:rsid w:val="00AA7C17"/>
    <w:rsid w:val="00AC336D"/>
    <w:rsid w:val="00AD52FB"/>
    <w:rsid w:val="00AE1FE2"/>
    <w:rsid w:val="00AF5D37"/>
    <w:rsid w:val="00AF6635"/>
    <w:rsid w:val="00AF7276"/>
    <w:rsid w:val="00B05E90"/>
    <w:rsid w:val="00B1766C"/>
    <w:rsid w:val="00B2264A"/>
    <w:rsid w:val="00B23CDD"/>
    <w:rsid w:val="00B376C3"/>
    <w:rsid w:val="00B40A93"/>
    <w:rsid w:val="00B45946"/>
    <w:rsid w:val="00B809BD"/>
    <w:rsid w:val="00B84519"/>
    <w:rsid w:val="00B85090"/>
    <w:rsid w:val="00B96128"/>
    <w:rsid w:val="00B9658B"/>
    <w:rsid w:val="00BD4A0A"/>
    <w:rsid w:val="00BE0816"/>
    <w:rsid w:val="00BE59D2"/>
    <w:rsid w:val="00BF7ECD"/>
    <w:rsid w:val="00C05BFC"/>
    <w:rsid w:val="00C24A58"/>
    <w:rsid w:val="00C62E86"/>
    <w:rsid w:val="00C825F3"/>
    <w:rsid w:val="00C860F1"/>
    <w:rsid w:val="00CB49CB"/>
    <w:rsid w:val="00CD083E"/>
    <w:rsid w:val="00CD540F"/>
    <w:rsid w:val="00CE5F88"/>
    <w:rsid w:val="00CE674F"/>
    <w:rsid w:val="00CE7407"/>
    <w:rsid w:val="00D20C51"/>
    <w:rsid w:val="00D22342"/>
    <w:rsid w:val="00D239D8"/>
    <w:rsid w:val="00D34221"/>
    <w:rsid w:val="00D62859"/>
    <w:rsid w:val="00D7532E"/>
    <w:rsid w:val="00D912BE"/>
    <w:rsid w:val="00DB0A9C"/>
    <w:rsid w:val="00DB7128"/>
    <w:rsid w:val="00DD6E90"/>
    <w:rsid w:val="00DD70F6"/>
    <w:rsid w:val="00DD7940"/>
    <w:rsid w:val="00DE4247"/>
    <w:rsid w:val="00DE5834"/>
    <w:rsid w:val="00DF18E5"/>
    <w:rsid w:val="00E01CC0"/>
    <w:rsid w:val="00E37018"/>
    <w:rsid w:val="00E46619"/>
    <w:rsid w:val="00E5222E"/>
    <w:rsid w:val="00E613C7"/>
    <w:rsid w:val="00E74A99"/>
    <w:rsid w:val="00E87FF7"/>
    <w:rsid w:val="00E9453C"/>
    <w:rsid w:val="00EA0357"/>
    <w:rsid w:val="00EA2496"/>
    <w:rsid w:val="00EC005D"/>
    <w:rsid w:val="00F020FF"/>
    <w:rsid w:val="00F100D9"/>
    <w:rsid w:val="00F167E3"/>
    <w:rsid w:val="00F2407C"/>
    <w:rsid w:val="00F3029B"/>
    <w:rsid w:val="00F30312"/>
    <w:rsid w:val="00F307E6"/>
    <w:rsid w:val="00F30C26"/>
    <w:rsid w:val="00F523E6"/>
    <w:rsid w:val="00F665D1"/>
    <w:rsid w:val="00F676A2"/>
    <w:rsid w:val="00F75ECD"/>
    <w:rsid w:val="00F84C3F"/>
    <w:rsid w:val="00F85033"/>
    <w:rsid w:val="00F86B1D"/>
    <w:rsid w:val="00FE4653"/>
    <w:rsid w:val="00FF3603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i/>
      <w:iCs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Cs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Cs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Cs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5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link w:val="afffff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link w:val="afffff3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Default">
    <w:name w:val="Default"/>
    <w:rsid w:val="006E2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Основной текст1"/>
    <w:basedOn w:val="a0"/>
    <w:rsid w:val="001B0BD8"/>
    <w:pPr>
      <w:shd w:val="clear" w:color="auto" w:fill="FFFFFF"/>
      <w:autoSpaceDE/>
      <w:autoSpaceDN/>
      <w:adjustRightInd/>
      <w:spacing w:after="120" w:line="0" w:lineRule="atLeast"/>
      <w:ind w:hanging="340"/>
      <w:jc w:val="left"/>
    </w:pPr>
    <w:rPr>
      <w:rFonts w:ascii="Times New Roman" w:hAnsi="Times New Roman"/>
      <w:color w:val="000000"/>
      <w:spacing w:val="1"/>
      <w:lang w:bidi="ru-RU"/>
    </w:rPr>
  </w:style>
  <w:style w:type="paragraph" w:customStyle="1" w:styleId="18">
    <w:name w:val="Стиль 1."/>
    <w:basedOn w:val="a0"/>
    <w:rsid w:val="001B0BD8"/>
    <w:pPr>
      <w:widowControl/>
      <w:autoSpaceDE/>
      <w:autoSpaceDN/>
      <w:adjustRightInd/>
      <w:ind w:firstLine="0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EAB7-5BC6-43FD-AB50-DF4E050B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15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93</cp:revision>
  <cp:lastPrinted>2017-11-15T04:36:00Z</cp:lastPrinted>
  <dcterms:created xsi:type="dcterms:W3CDTF">2017-11-08T13:31:00Z</dcterms:created>
  <dcterms:modified xsi:type="dcterms:W3CDTF">2017-11-16T04:58:00Z</dcterms:modified>
</cp:coreProperties>
</file>