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31" w:rsidRDefault="00462B31" w:rsidP="00E2185A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</w:rPr>
        <w:t>РОССИЙСКАЯ ФЕДЕРАЦИЯ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rPr>
          <w:b/>
        </w:rPr>
      </w:pPr>
      <w:r w:rsidRPr="00065F7F">
        <w:rPr>
          <w:b/>
        </w:rPr>
        <w:t>ИРКУТСКАЯ ОБЛАСТЬ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rPr>
          <w:b/>
        </w:rPr>
      </w:pPr>
      <w:r w:rsidRPr="00065F7F">
        <w:rPr>
          <w:b/>
        </w:rPr>
        <w:t>БРАТСКИЙ РАЙОН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rPr>
          <w:b/>
        </w:rPr>
      </w:pPr>
      <w:r w:rsidRPr="00065F7F">
        <w:rPr>
          <w:b/>
        </w:rPr>
        <w:t>ДУМА ТАНГУЙСКОГО СЕЛЬСКОГО ПОСЕЛЕНИЯ</w:t>
      </w:r>
    </w:p>
    <w:p w:rsidR="00462B31" w:rsidRPr="00065F7F" w:rsidRDefault="00462B31" w:rsidP="009471AD">
      <w:pPr>
        <w:pStyle w:val="20"/>
        <w:shd w:val="clear" w:color="auto" w:fill="auto"/>
        <w:spacing w:before="0" w:after="0" w:line="240" w:lineRule="auto"/>
        <w:jc w:val="left"/>
        <w:rPr>
          <w:rStyle w:val="23pt"/>
          <w:b/>
        </w:rPr>
      </w:pPr>
      <w:r w:rsidRPr="00065F7F">
        <w:rPr>
          <w:rStyle w:val="23pt"/>
          <w:b/>
        </w:rPr>
        <w:t xml:space="preserve">                          </w:t>
      </w:r>
    </w:p>
    <w:p w:rsidR="00462B31" w:rsidRPr="00065F7F" w:rsidRDefault="00462B31" w:rsidP="009471AD">
      <w:pPr>
        <w:pStyle w:val="20"/>
        <w:shd w:val="clear" w:color="auto" w:fill="auto"/>
        <w:spacing w:before="0" w:after="0" w:line="240" w:lineRule="auto"/>
        <w:jc w:val="left"/>
        <w:rPr>
          <w:rStyle w:val="23pt"/>
          <w:b/>
        </w:rPr>
      </w:pPr>
      <w:r w:rsidRPr="00065F7F">
        <w:rPr>
          <w:rStyle w:val="23pt"/>
          <w:b/>
        </w:rPr>
        <w:t xml:space="preserve">                           РЕШЕНИЕ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65F7F">
        <w:rPr>
          <w:b/>
        </w:rPr>
        <w:t xml:space="preserve">                                    </w:t>
      </w:r>
      <w:r>
        <w:rPr>
          <w:b/>
        </w:rPr>
        <w:t xml:space="preserve">         № </w:t>
      </w:r>
      <w:r w:rsidRPr="00B004DF">
        <w:rPr>
          <w:b/>
          <w:u w:val="single"/>
        </w:rPr>
        <w:t>27</w:t>
      </w:r>
      <w:r>
        <w:rPr>
          <w:b/>
        </w:rPr>
        <w:t xml:space="preserve"> от </w:t>
      </w:r>
      <w:r w:rsidRPr="00B004DF">
        <w:rPr>
          <w:b/>
          <w:u w:val="single"/>
        </w:rPr>
        <w:t xml:space="preserve">19.11.2013 </w:t>
      </w:r>
      <w:r w:rsidRPr="00065F7F">
        <w:rPr>
          <w:b/>
        </w:rPr>
        <w:t xml:space="preserve">г.                                                     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О создании муниципального дорожного 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>фонда Тангуйского муниципального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>образования и о порядке формирования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и использования бюджетных ассигнований 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муниципального дорожного фонда </w:t>
      </w:r>
    </w:p>
    <w:p w:rsidR="00462B31" w:rsidRPr="00065F7F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Тангуйского муниципального образования </w:t>
      </w:r>
    </w:p>
    <w:p w:rsidR="00462B31" w:rsidRDefault="00462B31" w:rsidP="00E2185A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462B31" w:rsidRDefault="00462B31" w:rsidP="009471AD">
      <w:pPr>
        <w:pStyle w:val="11"/>
        <w:shd w:val="clear" w:color="auto" w:fill="auto"/>
        <w:spacing w:after="0" w:line="24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финансового обеспечения дорожной деятельности в отношении автомобильных дорог общего пользования местного значения Тангуйского муниципального образования, </w:t>
      </w:r>
      <w:r w:rsidRPr="00E2185A">
        <w:rPr>
          <w:sz w:val="28"/>
          <w:szCs w:val="28"/>
        </w:rPr>
        <w:t xml:space="preserve">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</w:t>
      </w:r>
      <w:r>
        <w:rPr>
          <w:sz w:val="28"/>
          <w:szCs w:val="28"/>
        </w:rPr>
        <w:t xml:space="preserve">Тангуйском </w:t>
      </w:r>
      <w:r w:rsidRPr="00E2185A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>,</w:t>
      </w:r>
      <w:r w:rsidRPr="00E2185A">
        <w:rPr>
          <w:sz w:val="28"/>
          <w:szCs w:val="28"/>
        </w:rPr>
        <w:t xml:space="preserve"> в соответствии с </w:t>
      </w:r>
      <w:hyperlink r:id="rId7" w:history="1">
        <w:r w:rsidRPr="00E2185A">
          <w:rPr>
            <w:rStyle w:val="Hyperlink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ст.ст</w:t>
      </w:r>
      <w:r w:rsidRPr="00B004DF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B004DF">
        <w:rPr>
          <w:sz w:val="28"/>
          <w:szCs w:val="28"/>
        </w:rPr>
        <w:t>46,47 Устава</w:t>
      </w:r>
      <w:r>
        <w:rPr>
          <w:sz w:val="28"/>
          <w:szCs w:val="28"/>
        </w:rPr>
        <w:t xml:space="preserve"> Тангуйского муниципального образования, Дума Тангуйского сельского поселения,  -</w:t>
      </w:r>
    </w:p>
    <w:p w:rsidR="00462B31" w:rsidRDefault="00462B31" w:rsidP="00E2185A">
      <w:pPr>
        <w:pStyle w:val="20"/>
        <w:shd w:val="clear" w:color="auto" w:fill="auto"/>
        <w:spacing w:before="0" w:after="0" w:line="240" w:lineRule="auto"/>
        <w:ind w:right="170"/>
        <w:jc w:val="both"/>
        <w:rPr>
          <w:sz w:val="28"/>
          <w:szCs w:val="28"/>
        </w:rPr>
      </w:pPr>
    </w:p>
    <w:p w:rsidR="00462B31" w:rsidRDefault="00462B31" w:rsidP="00E2185A">
      <w:pPr>
        <w:pStyle w:val="20"/>
        <w:shd w:val="clear" w:color="auto" w:fill="auto"/>
        <w:spacing w:before="0" w:after="0" w:line="240" w:lineRule="auto"/>
        <w:ind w:right="170"/>
        <w:jc w:val="both"/>
        <w:rPr>
          <w:sz w:val="28"/>
          <w:szCs w:val="28"/>
        </w:rPr>
      </w:pPr>
      <w:r>
        <w:rPr>
          <w:rStyle w:val="23pt"/>
          <w:sz w:val="28"/>
          <w:szCs w:val="28"/>
        </w:rPr>
        <w:t>РЕШИЛА:</w:t>
      </w:r>
    </w:p>
    <w:p w:rsidR="00462B31" w:rsidRDefault="00462B31" w:rsidP="00E2185A">
      <w:pPr>
        <w:pStyle w:val="11"/>
        <w:shd w:val="clear" w:color="auto" w:fill="auto"/>
        <w:spacing w:after="0" w:line="240" w:lineRule="auto"/>
        <w:ind w:right="170" w:firstLine="709"/>
        <w:jc w:val="both"/>
        <w:rPr>
          <w:sz w:val="28"/>
          <w:szCs w:val="28"/>
        </w:rPr>
      </w:pPr>
    </w:p>
    <w:p w:rsidR="00462B31" w:rsidRPr="00057347" w:rsidRDefault="00462B31" w:rsidP="0050326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7347">
        <w:rPr>
          <w:sz w:val="28"/>
          <w:szCs w:val="28"/>
        </w:rPr>
        <w:t xml:space="preserve">Создать муниципальный дорожный фонд Тангуйского муниципального образования. </w:t>
      </w:r>
    </w:p>
    <w:p w:rsidR="00462B31" w:rsidRPr="00057347" w:rsidRDefault="00462B31" w:rsidP="0050326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57347">
        <w:rPr>
          <w:sz w:val="28"/>
          <w:szCs w:val="28"/>
        </w:rPr>
        <w:t xml:space="preserve">2. Утвердить </w:t>
      </w:r>
      <w:hyperlink r:id="rId8" w:anchor="Par42" w:history="1">
        <w:r w:rsidRPr="00057347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057347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Тангуйского муниципального образования  (Приложение N 1).</w:t>
      </w:r>
    </w:p>
    <w:p w:rsidR="00462B31" w:rsidRPr="00057347" w:rsidRDefault="00462B31" w:rsidP="0050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347">
        <w:rPr>
          <w:rFonts w:ascii="Times New Roman" w:hAnsi="Times New Roman"/>
          <w:sz w:val="28"/>
          <w:szCs w:val="28"/>
        </w:rPr>
        <w:t>3. Настоящее решение вступа</w:t>
      </w:r>
      <w:r>
        <w:rPr>
          <w:rFonts w:ascii="Times New Roman" w:hAnsi="Times New Roman"/>
          <w:sz w:val="28"/>
          <w:szCs w:val="28"/>
        </w:rPr>
        <w:t>ет в силу с 1 января 2014 года.</w:t>
      </w:r>
    </w:p>
    <w:p w:rsidR="00462B31" w:rsidRPr="00057347" w:rsidRDefault="00462B31" w:rsidP="00503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347">
        <w:rPr>
          <w:rStyle w:val="BodyTextChar"/>
          <w:color w:val="000000"/>
          <w:spacing w:val="0"/>
          <w:sz w:val="28"/>
          <w:szCs w:val="28"/>
        </w:rPr>
        <w:t>4.</w:t>
      </w:r>
      <w:r>
        <w:rPr>
          <w:rStyle w:val="BodyTextChar"/>
          <w:color w:val="000000"/>
          <w:sz w:val="28"/>
          <w:szCs w:val="28"/>
        </w:rPr>
        <w:t>Настоящее решение</w:t>
      </w:r>
      <w:r w:rsidRPr="00057347">
        <w:rPr>
          <w:rStyle w:val="BodyTextChar"/>
          <w:color w:val="000000"/>
          <w:sz w:val="28"/>
          <w:szCs w:val="28"/>
        </w:rPr>
        <w:t xml:space="preserve"> подлежит официальному опубликованию в информа</w:t>
      </w:r>
      <w:r w:rsidRPr="00057347">
        <w:rPr>
          <w:rStyle w:val="BodyTextChar"/>
          <w:color w:val="000000"/>
          <w:spacing w:val="0"/>
          <w:sz w:val="28"/>
          <w:szCs w:val="28"/>
        </w:rPr>
        <w:t xml:space="preserve">ционном </w:t>
      </w:r>
      <w:r w:rsidRPr="00065F7F">
        <w:rPr>
          <w:rStyle w:val="BodyTextChar"/>
          <w:spacing w:val="0"/>
          <w:sz w:val="28"/>
          <w:szCs w:val="28"/>
        </w:rPr>
        <w:t>бюллетене</w:t>
      </w:r>
      <w:r w:rsidRPr="00057347">
        <w:rPr>
          <w:rStyle w:val="BodyTextChar"/>
          <w:color w:val="000000"/>
          <w:spacing w:val="0"/>
          <w:sz w:val="28"/>
          <w:szCs w:val="28"/>
        </w:rPr>
        <w:t xml:space="preserve"> Тангуйского муниципального образования</w:t>
      </w:r>
      <w:r w:rsidRPr="00057347">
        <w:rPr>
          <w:rStyle w:val="BodyTextChar"/>
          <w:color w:val="000000"/>
          <w:sz w:val="28"/>
          <w:szCs w:val="28"/>
        </w:rPr>
        <w:t>.</w:t>
      </w:r>
    </w:p>
    <w:p w:rsidR="00462B31" w:rsidRPr="00D61B99" w:rsidRDefault="00462B31" w:rsidP="008372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B99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депутатскую комиссию по бюджету, налогам и</w:t>
      </w:r>
      <w:r>
        <w:rPr>
          <w:rFonts w:ascii="Times New Roman" w:hAnsi="Times New Roman"/>
          <w:sz w:val="28"/>
          <w:szCs w:val="28"/>
        </w:rPr>
        <w:t xml:space="preserve"> ценообразованию Думы </w:t>
      </w:r>
      <w:r w:rsidRPr="00065F7F">
        <w:rPr>
          <w:rFonts w:ascii="Times New Roman" w:hAnsi="Times New Roman"/>
          <w:sz w:val="28"/>
          <w:szCs w:val="28"/>
        </w:rPr>
        <w:t>Тангуйского сельского поселения.</w:t>
      </w:r>
      <w:r w:rsidRPr="00D61B99">
        <w:rPr>
          <w:rFonts w:ascii="Times New Roman" w:hAnsi="Times New Roman"/>
          <w:sz w:val="28"/>
          <w:szCs w:val="28"/>
        </w:rPr>
        <w:t xml:space="preserve"> </w:t>
      </w:r>
    </w:p>
    <w:p w:rsidR="00462B31" w:rsidRDefault="00462B31" w:rsidP="00503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31" w:rsidRPr="00057347" w:rsidRDefault="00462B31" w:rsidP="00E2185A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62B31" w:rsidRPr="00065F7F" w:rsidRDefault="00462B31" w:rsidP="00E2185A">
      <w:pPr>
        <w:pStyle w:val="10"/>
        <w:shd w:val="clear" w:color="auto" w:fill="auto"/>
        <w:spacing w:line="240" w:lineRule="auto"/>
        <w:rPr>
          <w:b/>
          <w:sz w:val="28"/>
          <w:szCs w:val="28"/>
        </w:rPr>
      </w:pPr>
      <w:bookmarkStart w:id="0" w:name="bookmark0"/>
      <w:r w:rsidRPr="00065F7F">
        <w:rPr>
          <w:b/>
          <w:sz w:val="28"/>
          <w:szCs w:val="28"/>
        </w:rPr>
        <w:t>Глава Тангуйского</w:t>
      </w:r>
    </w:p>
    <w:p w:rsidR="00462B31" w:rsidRPr="00065F7F" w:rsidRDefault="00462B31" w:rsidP="00E2185A">
      <w:pPr>
        <w:pStyle w:val="10"/>
        <w:shd w:val="clear" w:color="auto" w:fill="auto"/>
        <w:spacing w:line="240" w:lineRule="auto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муниципального образования             </w:t>
      </w:r>
      <w:r>
        <w:rPr>
          <w:b/>
          <w:sz w:val="28"/>
          <w:szCs w:val="28"/>
        </w:rPr>
        <w:t xml:space="preserve">                               </w:t>
      </w:r>
      <w:r w:rsidRPr="00065F7F">
        <w:rPr>
          <w:b/>
          <w:sz w:val="28"/>
          <w:szCs w:val="28"/>
        </w:rPr>
        <w:t xml:space="preserve">         О.М.Башкова</w:t>
      </w:r>
    </w:p>
    <w:p w:rsidR="00462B31" w:rsidRPr="00057347" w:rsidRDefault="00462B31" w:rsidP="00E2185A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bookmarkEnd w:id="0"/>
    <w:p w:rsidR="00462B31" w:rsidRDefault="00462B31" w:rsidP="00E2185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62B31" w:rsidTr="00C60682">
        <w:tc>
          <w:tcPr>
            <w:tcW w:w="4785" w:type="dxa"/>
          </w:tcPr>
          <w:p w:rsidR="00462B31" w:rsidRPr="00C60682" w:rsidRDefault="00462B31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42"/>
            <w:bookmarkEnd w:id="1"/>
            <w:r w:rsidRPr="00C60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86" w:type="dxa"/>
          </w:tcPr>
          <w:p w:rsidR="00462B31" w:rsidRPr="00C60682" w:rsidRDefault="00462B31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0682">
              <w:rPr>
                <w:rFonts w:ascii="Times New Roman" w:hAnsi="Times New Roman"/>
                <w:sz w:val="24"/>
                <w:szCs w:val="24"/>
              </w:rPr>
              <w:t xml:space="preserve">Приложение N 1                                                                                               к решению Думы Тангуйского </w:t>
            </w:r>
          </w:p>
          <w:p w:rsidR="00462B31" w:rsidRPr="00C60682" w:rsidRDefault="00462B31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82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N 27 от 19.11.</w:t>
            </w:r>
            <w:r w:rsidRPr="00C60682">
              <w:rPr>
                <w:rFonts w:ascii="Times New Roman" w:hAnsi="Times New Roman"/>
                <w:sz w:val="24"/>
                <w:szCs w:val="24"/>
              </w:rPr>
              <w:t xml:space="preserve"> 2013 года </w:t>
            </w:r>
          </w:p>
          <w:p w:rsidR="00462B31" w:rsidRPr="00C60682" w:rsidRDefault="00462B31" w:rsidP="00C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B31" w:rsidRDefault="00462B31" w:rsidP="0006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B31" w:rsidRPr="00065F7F" w:rsidRDefault="00462B31" w:rsidP="0006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F7F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62B31" w:rsidRPr="00065F7F" w:rsidRDefault="00462B31" w:rsidP="0006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F7F">
        <w:rPr>
          <w:rFonts w:ascii="Times New Roman" w:hAnsi="Times New Roman"/>
          <w:b/>
          <w:bCs/>
          <w:sz w:val="24"/>
          <w:szCs w:val="24"/>
        </w:rPr>
        <w:t>ФОРМИРОВАНИЯ И ИСПОЛЬЗОВАНИЯ БЮДЖЕТНЫХ АССИГНОВАНИЙ</w:t>
      </w:r>
    </w:p>
    <w:p w:rsidR="00462B31" w:rsidRPr="00065F7F" w:rsidRDefault="00462B31" w:rsidP="00065F7F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065F7F">
        <w:rPr>
          <w:b/>
          <w:sz w:val="24"/>
          <w:szCs w:val="24"/>
        </w:rPr>
        <w:t>МУНИЦИПАЛЬНОГО ДОРОЖНОГО ФОНДА</w:t>
      </w:r>
    </w:p>
    <w:p w:rsidR="00462B31" w:rsidRPr="00065F7F" w:rsidRDefault="00462B31" w:rsidP="00065F7F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065F7F">
        <w:rPr>
          <w:b/>
          <w:sz w:val="24"/>
          <w:szCs w:val="24"/>
        </w:rPr>
        <w:t>ТАНГУЙСКОГО МУНИЦИПАЛЬНОГО ОБРАЗОВАНИЯ</w:t>
      </w:r>
    </w:p>
    <w:p w:rsidR="00462B31" w:rsidRDefault="00462B31" w:rsidP="00065F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46"/>
      <w:bookmarkEnd w:id="2"/>
    </w:p>
    <w:p w:rsidR="00462B31" w:rsidRPr="00065F7F" w:rsidRDefault="00462B31" w:rsidP="00065F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65F7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62B31" w:rsidRDefault="00462B31" w:rsidP="005C1F95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1.1. Настоящий порядок разработан в целях урегулирования вопросов формирования и использования бюджетных ассигнований муниципального дорожного фонда Тангуйского муниципального образования. </w:t>
      </w:r>
    </w:p>
    <w:p w:rsidR="00462B31" w:rsidRPr="00B004DF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Муниципальный дорожный фонд Тангуйского муниципального образования (далее - дорожный фонд) - часть средств бюджета Тангуйского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Тангуйского муниципального образования, </w:t>
      </w:r>
      <w:r w:rsidRPr="00B004DF"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Тангуйском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51"/>
      <w:bookmarkEnd w:id="3"/>
    </w:p>
    <w:p w:rsidR="00462B31" w:rsidRPr="00065F7F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65F7F">
        <w:rPr>
          <w:rFonts w:ascii="Times New Roman" w:hAnsi="Times New Roman"/>
          <w:b/>
          <w:sz w:val="24"/>
          <w:szCs w:val="24"/>
        </w:rPr>
        <w:t>2. ФОРМИРОВАНИЕ БЮДЖЕТНЫХ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F7F">
        <w:rPr>
          <w:rFonts w:ascii="Times New Roman" w:hAnsi="Times New Roman"/>
          <w:b/>
          <w:sz w:val="24"/>
          <w:szCs w:val="24"/>
        </w:rPr>
        <w:t>АССИГНОВАНИЙ ДОРОЖНОГО ФОНДА</w:t>
      </w:r>
    </w:p>
    <w:p w:rsidR="00462B31" w:rsidRPr="00065F7F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Объем бюджетных ассигнований дорожного фонда утверждается решением Думы </w:t>
      </w:r>
      <w:r w:rsidRPr="00065F7F">
        <w:rPr>
          <w:rFonts w:ascii="Times New Roman" w:hAnsi="Times New Roman"/>
          <w:sz w:val="28"/>
          <w:szCs w:val="28"/>
        </w:rPr>
        <w:t>Тангуйского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 бюджете Тангуйского муниципального образования на очередной финансовый год и плановый период (далее - решение Думы </w:t>
      </w:r>
      <w:r w:rsidRPr="00065F7F">
        <w:rPr>
          <w:rFonts w:ascii="Times New Roman" w:hAnsi="Times New Roman"/>
          <w:sz w:val="28"/>
          <w:szCs w:val="28"/>
        </w:rPr>
        <w:t>Тангуйского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 бюджете) в размере не менее прогнозируемого объема доходов бюджета Тангуйского муниципального образования от: </w:t>
      </w:r>
    </w:p>
    <w:p w:rsidR="00462B31" w:rsidRDefault="00462B31" w:rsidP="005C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Тангуйского муниципального образования;</w:t>
      </w:r>
    </w:p>
    <w:p w:rsidR="00462B31" w:rsidRDefault="00462B31" w:rsidP="005C1F95">
      <w:pPr>
        <w:tabs>
          <w:tab w:val="left" w:pos="6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поступлений сумм в возмещение вреда, причиняемого автомобильным дорогам местного значения Тангуйского муниципального образования транспортными средствами, осуществляющими перевозки тяжеловесных и  (или) крупногабаритных грузов;</w:t>
      </w:r>
    </w:p>
    <w:p w:rsidR="00462B31" w:rsidRDefault="00462B31" w:rsidP="005C1F95">
      <w:pPr>
        <w:tabs>
          <w:tab w:val="left" w:pos="6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денежных взысканий (штрафы) за нарушение правил перевозки крупногабаритных и  тяжеловесных грузов по автомобильным дорогам общего пользования местного значения. </w:t>
      </w:r>
    </w:p>
    <w:p w:rsidR="00462B31" w:rsidRDefault="00462B31" w:rsidP="005C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платы за  оказание услуг по присоединению объектов дорожного сервиса к автомобильным дорогам общего пользования местного значения; </w:t>
      </w:r>
    </w:p>
    <w:p w:rsidR="00462B31" w:rsidRDefault="00462B31" w:rsidP="005C1F9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поступлений сумм в возмещение  ущерба  в  связи  с нарушением  исполнителем (подрядчиком) условий муниципальных контрактов или иных договоров,  финансируемых  за счет средств дорожного  фонда, либо  в  связи с уклонением от заключения таких контрактов или иных договоров;</w:t>
      </w:r>
    </w:p>
    <w:p w:rsidR="00462B31" w:rsidRDefault="00462B31" w:rsidP="005C1F95">
      <w:pPr>
        <w:tabs>
          <w:tab w:val="left" w:pos="6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Тангуйского муниципального образования; </w:t>
      </w:r>
    </w:p>
    <w:p w:rsidR="00462B31" w:rsidRPr="006903A4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Тангуйского муниципального образования, </w:t>
      </w:r>
      <w:r w:rsidRPr="006903A4">
        <w:rPr>
          <w:rFonts w:ascii="Times New Roman" w:hAnsi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пунктов. 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903A4">
        <w:rPr>
          <w:rFonts w:ascii="Times New Roman" w:hAnsi="Times New Roman"/>
          <w:sz w:val="28"/>
          <w:szCs w:val="28"/>
        </w:rPr>
        <w:t>2.2. Объем бюджетных ассигнований дорожного фонда утверждается в размере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 Тангуйского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462B31" w:rsidRPr="00065F7F" w:rsidRDefault="00462B31" w:rsidP="0069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4" w:name="Par63"/>
      <w:bookmarkEnd w:id="4"/>
      <w:r w:rsidRPr="00065F7F">
        <w:rPr>
          <w:rFonts w:ascii="Times New Roman" w:hAnsi="Times New Roman"/>
          <w:b/>
          <w:sz w:val="24"/>
          <w:szCs w:val="24"/>
        </w:rPr>
        <w:t>3. ИСПОЛЬЗОВАНИЕ БЮДЖЕТНЫХ</w:t>
      </w:r>
    </w:p>
    <w:p w:rsidR="00462B31" w:rsidRPr="00065F7F" w:rsidRDefault="00462B31" w:rsidP="0069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F7F">
        <w:rPr>
          <w:rFonts w:ascii="Times New Roman" w:hAnsi="Times New Roman"/>
          <w:b/>
          <w:sz w:val="24"/>
          <w:szCs w:val="24"/>
        </w:rPr>
        <w:t>АССИГНОВАНИЙ ДОРОЖНОГО ФОНДА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31" w:rsidRPr="00934D9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D91">
        <w:rPr>
          <w:rFonts w:ascii="Times New Roman" w:hAnsi="Times New Roman"/>
          <w:sz w:val="28"/>
          <w:szCs w:val="28"/>
        </w:rPr>
        <w:t>3.1. Бюджетные ассигнования дорожного фонда отражаются в расходах бюджета на очередной финансовый год и плановый период по подразделу "Дорожное хозяйство (дорожные фонды)" раздела "Национальная экономика" бюджетной классификации Российской Федерации.</w:t>
      </w:r>
    </w:p>
    <w:p w:rsidR="00462B31" w:rsidRPr="00474C58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4C58">
        <w:rPr>
          <w:rFonts w:ascii="Times New Roman" w:hAnsi="Times New Roman"/>
          <w:sz w:val="28"/>
          <w:szCs w:val="28"/>
        </w:rPr>
        <w:t>3.2.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462B31" w:rsidRPr="00474C58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4C58">
        <w:rPr>
          <w:rFonts w:ascii="Times New Roman" w:hAnsi="Times New Roman"/>
          <w:sz w:val="28"/>
          <w:szCs w:val="28"/>
        </w:rPr>
        <w:t>3.3. Бюджетные ассигнования дорожного фонда направляются на:</w:t>
      </w:r>
    </w:p>
    <w:p w:rsidR="00462B31" w:rsidRPr="003B0FAC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0FAC">
        <w:rPr>
          <w:rFonts w:ascii="Times New Roman" w:hAnsi="Times New Roman"/>
          <w:sz w:val="28"/>
          <w:szCs w:val="28"/>
        </w:rPr>
        <w:t>) содержание,</w:t>
      </w:r>
      <w:r>
        <w:rPr>
          <w:rFonts w:ascii="Times New Roman" w:hAnsi="Times New Roman"/>
          <w:sz w:val="28"/>
          <w:szCs w:val="28"/>
        </w:rPr>
        <w:t xml:space="preserve"> в т.ч. разработка проектов содержания автомобильных дорог, организации дорожного движения, схем дислокации дорожных знаков и разметки, экспертиза проектов, разработка проектно-сметной документации, </w:t>
      </w:r>
      <w:r w:rsidRPr="003B0FAC">
        <w:rPr>
          <w:rFonts w:ascii="Times New Roman" w:hAnsi="Times New Roman"/>
          <w:sz w:val="28"/>
          <w:szCs w:val="28"/>
        </w:rPr>
        <w:t xml:space="preserve"> капитальный ремонт и ремонт автомобильных дорог общего пользования местного значения; </w:t>
      </w:r>
    </w:p>
    <w:p w:rsidR="00462B31" w:rsidRPr="003B0FAC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FAC">
        <w:rPr>
          <w:rFonts w:ascii="Times New Roman" w:hAnsi="Times New Roman"/>
          <w:sz w:val="28"/>
          <w:szCs w:val="28"/>
        </w:rPr>
        <w:t xml:space="preserve">) проектирование, строительство и реконструкцию автомобильных дорог общего пользования местного значения; </w:t>
      </w:r>
    </w:p>
    <w:p w:rsidR="00462B31" w:rsidRPr="003B0FAC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0FAC">
        <w:rPr>
          <w:rFonts w:ascii="Times New Roman" w:hAnsi="Times New Roman"/>
          <w:sz w:val="28"/>
          <w:szCs w:val="28"/>
        </w:rPr>
        <w:t xml:space="preserve">) ликвидацию последствий чрезвычайных ситуаций на автомобильных дорогах общего пользования местного значения; </w:t>
      </w:r>
    </w:p>
    <w:p w:rsidR="00462B31" w:rsidRDefault="00462B31" w:rsidP="0093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0FAC">
        <w:rPr>
          <w:rFonts w:ascii="Times New Roman" w:hAnsi="Times New Roman"/>
          <w:sz w:val="28"/>
          <w:szCs w:val="28"/>
        </w:rPr>
        <w:t xml:space="preserve">)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Тангуйского муниципального образования.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62B31" w:rsidRPr="00934D91" w:rsidRDefault="00462B31" w:rsidP="0093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D91">
        <w:rPr>
          <w:rFonts w:ascii="Times New Roman" w:hAnsi="Times New Roman"/>
          <w:sz w:val="28"/>
          <w:szCs w:val="28"/>
        </w:rPr>
        <w:t xml:space="preserve">3.4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  Тангуйского муниципального образования. 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D91">
        <w:rPr>
          <w:rFonts w:ascii="Times New Roman" w:hAnsi="Times New Roman"/>
          <w:sz w:val="28"/>
          <w:szCs w:val="28"/>
        </w:rPr>
        <w:t>3.5. Бюджетные ассигнования дорожного фонда, не использованные в</w:t>
      </w:r>
      <w:r>
        <w:rPr>
          <w:rFonts w:ascii="Times New Roman" w:hAnsi="Times New Roman"/>
          <w:sz w:val="28"/>
          <w:szCs w:val="28"/>
        </w:rPr>
        <w:t xml:space="preserve"> текущем финансовом году, направляются на увеличение бюджетных ассигнований дорожного фонда в очередном финансовом году.</w:t>
      </w:r>
    </w:p>
    <w:p w:rsidR="00462B31" w:rsidRDefault="00462B31" w:rsidP="005C1F95">
      <w:pPr>
        <w:pStyle w:val="ConsPlusNormal"/>
        <w:ind w:firstLine="540"/>
        <w:jc w:val="both"/>
      </w:pP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31" w:rsidRPr="00065F7F" w:rsidRDefault="00462B31" w:rsidP="004C0D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77"/>
      <w:bookmarkEnd w:id="5"/>
      <w:r w:rsidRPr="00065F7F">
        <w:rPr>
          <w:rFonts w:ascii="Times New Roman" w:hAnsi="Times New Roman"/>
          <w:b/>
          <w:sz w:val="24"/>
          <w:szCs w:val="24"/>
        </w:rPr>
        <w:t>4. ОТЧЕТНОСТЬ И КОНТРОЛЬ  ЗА</w:t>
      </w:r>
    </w:p>
    <w:p w:rsidR="00462B31" w:rsidRPr="00065F7F" w:rsidRDefault="00462B31" w:rsidP="004C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F7F">
        <w:rPr>
          <w:rFonts w:ascii="Times New Roman" w:hAnsi="Times New Roman"/>
          <w:b/>
          <w:sz w:val="24"/>
          <w:szCs w:val="24"/>
        </w:rPr>
        <w:t>БЮДЖЕТНЫМИ АССИГНОВАНИЯМИ ДОРОЖНОГО ФОНДА</w:t>
      </w:r>
    </w:p>
    <w:p w:rsidR="00462B31" w:rsidRDefault="00462B31" w:rsidP="004C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Pr="00065F7F">
        <w:rPr>
          <w:rFonts w:ascii="Times New Roman" w:hAnsi="Times New Roman"/>
          <w:sz w:val="28"/>
          <w:szCs w:val="28"/>
        </w:rPr>
        <w:t>Тангуйского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одновременно с годовым отчетом об исполнении местного бюджета. </w:t>
      </w: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462B31" w:rsidRDefault="00462B31" w:rsidP="005C1F9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504D"/>
          <w:sz w:val="28"/>
          <w:szCs w:val="28"/>
          <w:u w:val="single"/>
        </w:rPr>
      </w:pPr>
    </w:p>
    <w:p w:rsidR="00462B31" w:rsidRDefault="00462B31" w:rsidP="005C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Pr="00065F7F" w:rsidRDefault="00462B31" w:rsidP="005C1F95">
      <w:pPr>
        <w:pStyle w:val="3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>Глава Тангуйского</w:t>
      </w:r>
    </w:p>
    <w:p w:rsidR="00462B31" w:rsidRPr="00065F7F" w:rsidRDefault="00462B31" w:rsidP="005C1F95">
      <w:pPr>
        <w:pStyle w:val="3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65F7F">
        <w:rPr>
          <w:b/>
          <w:sz w:val="28"/>
          <w:szCs w:val="28"/>
        </w:rPr>
        <w:t xml:space="preserve">муниципального образования            </w:t>
      </w:r>
      <w:r>
        <w:rPr>
          <w:b/>
          <w:sz w:val="28"/>
          <w:szCs w:val="28"/>
        </w:rPr>
        <w:t xml:space="preserve">                            </w:t>
      </w:r>
      <w:r w:rsidRPr="00065F7F">
        <w:rPr>
          <w:b/>
          <w:sz w:val="28"/>
          <w:szCs w:val="28"/>
        </w:rPr>
        <w:t xml:space="preserve">           О.М. Башкова</w:t>
      </w:r>
    </w:p>
    <w:p w:rsidR="00462B31" w:rsidRPr="00065F7F" w:rsidRDefault="00462B31" w:rsidP="005C1F95">
      <w:pPr>
        <w:pStyle w:val="3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62B31" w:rsidRDefault="00462B31" w:rsidP="005C1F9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2B31" w:rsidRDefault="00462B31" w:rsidP="005C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62B31" w:rsidRDefault="00462B31" w:rsidP="005C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B31" w:rsidRDefault="00462B31" w:rsidP="00E218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B31" w:rsidRPr="00E2185A" w:rsidRDefault="00462B31" w:rsidP="00E21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2B31" w:rsidRPr="00E2185A" w:rsidSect="00B004D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31" w:rsidRDefault="00462B31">
      <w:r>
        <w:separator/>
      </w:r>
    </w:p>
  </w:endnote>
  <w:endnote w:type="continuationSeparator" w:id="1">
    <w:p w:rsidR="00462B31" w:rsidRDefault="0046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31" w:rsidRDefault="00462B31">
      <w:r>
        <w:separator/>
      </w:r>
    </w:p>
  </w:footnote>
  <w:footnote w:type="continuationSeparator" w:id="1">
    <w:p w:rsidR="00462B31" w:rsidRDefault="00462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31" w:rsidRDefault="00462B31" w:rsidP="008E2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B31" w:rsidRDefault="00462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31" w:rsidRDefault="00462B31" w:rsidP="008E2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B31" w:rsidRDefault="00462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42BB"/>
    <w:multiLevelType w:val="hybridMultilevel"/>
    <w:tmpl w:val="BF90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7439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5A"/>
    <w:rsid w:val="00057347"/>
    <w:rsid w:val="00065F7F"/>
    <w:rsid w:val="000D14C5"/>
    <w:rsid w:val="00186B11"/>
    <w:rsid w:val="00187BA5"/>
    <w:rsid w:val="001D602C"/>
    <w:rsid w:val="002F138B"/>
    <w:rsid w:val="00337D5A"/>
    <w:rsid w:val="003709FE"/>
    <w:rsid w:val="003B0FAC"/>
    <w:rsid w:val="003E0104"/>
    <w:rsid w:val="00440941"/>
    <w:rsid w:val="00462B31"/>
    <w:rsid w:val="00474C58"/>
    <w:rsid w:val="004C0D1C"/>
    <w:rsid w:val="00503263"/>
    <w:rsid w:val="005226D1"/>
    <w:rsid w:val="00537516"/>
    <w:rsid w:val="00567BED"/>
    <w:rsid w:val="00594660"/>
    <w:rsid w:val="005C1F95"/>
    <w:rsid w:val="006903A4"/>
    <w:rsid w:val="006C4398"/>
    <w:rsid w:val="00701565"/>
    <w:rsid w:val="008015F5"/>
    <w:rsid w:val="0082556D"/>
    <w:rsid w:val="008372E0"/>
    <w:rsid w:val="00873903"/>
    <w:rsid w:val="008E250B"/>
    <w:rsid w:val="0092728A"/>
    <w:rsid w:val="00934D91"/>
    <w:rsid w:val="009471AD"/>
    <w:rsid w:val="00972841"/>
    <w:rsid w:val="00977AF5"/>
    <w:rsid w:val="009F1FFB"/>
    <w:rsid w:val="00A80F1A"/>
    <w:rsid w:val="00AB050E"/>
    <w:rsid w:val="00AF3942"/>
    <w:rsid w:val="00B004DF"/>
    <w:rsid w:val="00B4720B"/>
    <w:rsid w:val="00C60682"/>
    <w:rsid w:val="00C6265A"/>
    <w:rsid w:val="00C935A2"/>
    <w:rsid w:val="00CA0601"/>
    <w:rsid w:val="00D61B99"/>
    <w:rsid w:val="00DC2AA1"/>
    <w:rsid w:val="00DC6F1F"/>
    <w:rsid w:val="00E14C28"/>
    <w:rsid w:val="00E2185A"/>
    <w:rsid w:val="00E50BDC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218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2185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218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2185A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2185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E2185A"/>
    <w:pPr>
      <w:shd w:val="clear" w:color="auto" w:fill="FFFFFF"/>
      <w:spacing w:after="36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2185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2185A"/>
    <w:pPr>
      <w:shd w:val="clear" w:color="auto" w:fill="FFFFFF"/>
      <w:spacing w:after="4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E21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km-KH"/>
    </w:rPr>
  </w:style>
  <w:style w:type="paragraph" w:customStyle="1" w:styleId="ConsPlusCell">
    <w:name w:val="ConsPlusCell"/>
    <w:uiPriority w:val="99"/>
    <w:rsid w:val="00E2185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3pt">
    <w:name w:val="Основной текст (2) + Интервал 3 pt"/>
    <w:basedOn w:val="2"/>
    <w:uiPriority w:val="99"/>
    <w:rsid w:val="00E2185A"/>
    <w:rPr>
      <w:spacing w:val="70"/>
    </w:rPr>
  </w:style>
  <w:style w:type="character" w:styleId="Hyperlink">
    <w:name w:val="Hyperlink"/>
    <w:basedOn w:val="DefaultParagraphFont"/>
    <w:uiPriority w:val="99"/>
    <w:semiHidden/>
    <w:rsid w:val="00E2185A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26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03263"/>
    <w:pPr>
      <w:widowControl w:val="0"/>
      <w:shd w:val="clear" w:color="auto" w:fill="FFFFFF"/>
      <w:spacing w:before="300" w:after="360" w:line="320" w:lineRule="exact"/>
      <w:ind w:hanging="860"/>
      <w:jc w:val="both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73903"/>
    <w:rPr>
      <w:rFonts w:cs="Times New Roman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503263"/>
    <w:rPr>
      <w:rFonts w:cs="Times New Roman"/>
    </w:rPr>
  </w:style>
  <w:style w:type="table" w:styleId="TableGrid">
    <w:name w:val="Table Grid"/>
    <w:basedOn w:val="TableNormal"/>
    <w:uiPriority w:val="99"/>
    <w:locked/>
    <w:rsid w:val="00065F7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04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B004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istryk.GLAZIRIN\&#1056;&#1072;&#1073;&#1086;&#1095;&#1080;&#1081;%20&#1089;&#1090;&#1086;&#1083;\&#1056;&#1077;&#1096;&#1077;&#1085;&#1080;&#1077;%20&#1087;&#1088;&#1086;&#1077;&#1082;&#1090;%20&#1087;&#1086;%20&#1044;&#1054;&#1056;&#1054;&#1046;&#1053;&#1054;&#1052;&#1059;%20&#1060;&#1054;&#1053;&#1044;&#1059;-&#1041;&#1056;&#1040;&#1058;&#1057;&#1050;&#1048;&#1049;%20&#1056;&#1040;&#1049;&#1054;&#105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BA96357FD11C5D65C84329F561588BCC52C358EE6C36F40277AB2A30D79984452483A6035F647C3k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5</Pages>
  <Words>1278</Words>
  <Characters>7286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Specialist</cp:lastModifiedBy>
  <cp:revision>14</cp:revision>
  <cp:lastPrinted>2013-12-11T09:43:00Z</cp:lastPrinted>
  <dcterms:created xsi:type="dcterms:W3CDTF">2013-10-24T01:32:00Z</dcterms:created>
  <dcterms:modified xsi:type="dcterms:W3CDTF">2013-12-11T09:52:00Z</dcterms:modified>
</cp:coreProperties>
</file>